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03E5F" w14:textId="77777777" w:rsidR="00051305" w:rsidRPr="00746AFB" w:rsidRDefault="00051305" w:rsidP="00051305">
      <w:pPr>
        <w:pStyle w:val="Standard"/>
        <w:rPr>
          <w:b/>
        </w:rPr>
      </w:pPr>
      <w:r w:rsidRPr="00746AFB">
        <w:rPr>
          <w:rFonts w:ascii="Garamond" w:eastAsia="MS Mincho" w:hAnsi="Garamond"/>
          <w:b/>
          <w:sz w:val="28"/>
          <w:szCs w:val="28"/>
        </w:rPr>
        <w:t>La Biennale di Venezia</w:t>
      </w:r>
    </w:p>
    <w:p w14:paraId="7F35CA47" w14:textId="77777777" w:rsidR="00051305" w:rsidRPr="00560074" w:rsidRDefault="00051305" w:rsidP="00051305">
      <w:pPr>
        <w:pStyle w:val="Standard"/>
        <w:rPr>
          <w:rFonts w:ascii="Garamond" w:eastAsia="MS Mincho" w:hAnsi="Garamond"/>
          <w:b/>
          <w:sz w:val="28"/>
          <w:szCs w:val="28"/>
        </w:rPr>
      </w:pPr>
      <w:r w:rsidRPr="00560074">
        <w:rPr>
          <w:rFonts w:ascii="Garamond" w:eastAsia="MS Mincho" w:hAnsi="Garamond"/>
          <w:b/>
          <w:sz w:val="28"/>
          <w:szCs w:val="28"/>
        </w:rPr>
        <w:t>20. Festival Internazionale di Danza Contemporanea</w:t>
      </w:r>
    </w:p>
    <w:p w14:paraId="4D9E0B17" w14:textId="4841911C" w:rsidR="00051305" w:rsidRPr="00560074" w:rsidRDefault="00051305" w:rsidP="00051305">
      <w:pPr>
        <w:pStyle w:val="Standard"/>
        <w:jc w:val="both"/>
        <w:rPr>
          <w:rFonts w:ascii="Garamond" w:eastAsia="MS Mincho" w:hAnsi="Garamond"/>
          <w:b/>
          <w:bCs/>
          <w:i/>
          <w:iCs/>
          <w:sz w:val="28"/>
          <w:szCs w:val="28"/>
        </w:rPr>
      </w:pPr>
      <w:r w:rsidRPr="00560074">
        <w:rPr>
          <w:rFonts w:ascii="Garamond" w:eastAsia="MS Mincho" w:hAnsi="Garamond"/>
          <w:b/>
          <w:bCs/>
          <w:i/>
          <w:iCs/>
          <w:sz w:val="28"/>
          <w:szCs w:val="28"/>
        </w:rPr>
        <w:t xml:space="preserve">Time Does Not </w:t>
      </w:r>
      <w:proofErr w:type="spellStart"/>
      <w:r w:rsidRPr="00560074">
        <w:rPr>
          <w:rFonts w:ascii="Garamond" w:eastAsia="MS Mincho" w:hAnsi="Garamond"/>
          <w:b/>
          <w:bCs/>
          <w:i/>
          <w:iCs/>
          <w:sz w:val="28"/>
          <w:szCs w:val="28"/>
        </w:rPr>
        <w:t>Exist</w:t>
      </w:r>
      <w:proofErr w:type="spellEnd"/>
      <w:r>
        <w:rPr>
          <w:rFonts w:ascii="Garamond" w:eastAsia="MS Mincho" w:hAnsi="Garamond"/>
          <w:b/>
          <w:bCs/>
          <w:i/>
          <w:iCs/>
          <w:sz w:val="28"/>
          <w:szCs w:val="28"/>
        </w:rPr>
        <w:t xml:space="preserve"> </w:t>
      </w:r>
      <w:r w:rsidRPr="00560074">
        <w:rPr>
          <w:rFonts w:ascii="Garamond" w:eastAsia="MS Mincho" w:hAnsi="Garamond"/>
          <w:b/>
          <w:bCs/>
          <w:i/>
          <w:iCs/>
          <w:sz w:val="28"/>
          <w:szCs w:val="28"/>
        </w:rPr>
        <w:t xml:space="preserve">- Il Tempo </w:t>
      </w:r>
      <w:r w:rsidR="009624FB">
        <w:rPr>
          <w:rFonts w:ascii="Garamond" w:eastAsia="MS Mincho" w:hAnsi="Garamond"/>
          <w:b/>
          <w:bCs/>
          <w:i/>
          <w:iCs/>
          <w:sz w:val="28"/>
          <w:szCs w:val="28"/>
        </w:rPr>
        <w:t>n</w:t>
      </w:r>
      <w:r w:rsidRPr="00560074">
        <w:rPr>
          <w:rFonts w:ascii="Garamond" w:eastAsia="MS Mincho" w:hAnsi="Garamond"/>
          <w:b/>
          <w:bCs/>
          <w:i/>
          <w:iCs/>
          <w:sz w:val="28"/>
          <w:szCs w:val="28"/>
        </w:rPr>
        <w:t xml:space="preserve">on </w:t>
      </w:r>
      <w:r w:rsidR="009624FB">
        <w:rPr>
          <w:rFonts w:ascii="Garamond" w:eastAsia="MS Mincho" w:hAnsi="Garamond"/>
          <w:b/>
          <w:bCs/>
          <w:i/>
          <w:iCs/>
          <w:sz w:val="28"/>
          <w:szCs w:val="28"/>
        </w:rPr>
        <w:t>e</w:t>
      </w:r>
      <w:r w:rsidRPr="00560074">
        <w:rPr>
          <w:rFonts w:ascii="Garamond" w:eastAsia="MS Mincho" w:hAnsi="Garamond"/>
          <w:b/>
          <w:bCs/>
          <w:i/>
          <w:iCs/>
          <w:sz w:val="28"/>
          <w:szCs w:val="28"/>
        </w:rPr>
        <w:t>siste</w:t>
      </w:r>
    </w:p>
    <w:p w14:paraId="431C5097" w14:textId="77777777" w:rsidR="00051305" w:rsidRDefault="00051305" w:rsidP="00051305">
      <w:pPr>
        <w:pStyle w:val="Standard"/>
        <w:jc w:val="both"/>
        <w:rPr>
          <w:rFonts w:ascii="Garamond" w:eastAsia="MS Mincho" w:hAnsi="Garamond"/>
          <w:b/>
          <w:sz w:val="28"/>
          <w:szCs w:val="28"/>
        </w:rPr>
      </w:pPr>
      <w:r w:rsidRPr="00746AFB">
        <w:rPr>
          <w:rFonts w:ascii="Garamond" w:eastAsia="MS Mincho" w:hAnsi="Garamond"/>
          <w:b/>
          <w:sz w:val="28"/>
          <w:szCs w:val="28"/>
        </w:rPr>
        <w:t>Direttor</w:t>
      </w:r>
      <w:r>
        <w:rPr>
          <w:rFonts w:ascii="Garamond" w:eastAsia="MS Mincho" w:hAnsi="Garamond"/>
          <w:b/>
          <w:sz w:val="28"/>
          <w:szCs w:val="28"/>
        </w:rPr>
        <w:t>e Wayne McGregor</w:t>
      </w:r>
    </w:p>
    <w:p w14:paraId="304C8587" w14:textId="77777777" w:rsidR="00051305" w:rsidRPr="00FF36F4" w:rsidRDefault="00051305" w:rsidP="00051305">
      <w:pPr>
        <w:pStyle w:val="Standard"/>
        <w:jc w:val="both"/>
        <w:rPr>
          <w:rFonts w:ascii="Garamond" w:eastAsia="MS Mincho" w:hAnsi="Garamond"/>
          <w:b/>
          <w:sz w:val="28"/>
          <w:szCs w:val="28"/>
        </w:rPr>
      </w:pPr>
      <w:r w:rsidRPr="00131387">
        <w:rPr>
          <w:rFonts w:ascii="Garamond" w:hAnsi="Garamond"/>
          <w:b/>
          <w:sz w:val="28"/>
          <w:szCs w:val="28"/>
        </w:rPr>
        <w:t xml:space="preserve">Venezia, </w:t>
      </w:r>
      <w:r>
        <w:rPr>
          <w:rFonts w:ascii="Garamond" w:hAnsi="Garamond"/>
          <w:b/>
          <w:sz w:val="28"/>
          <w:szCs w:val="28"/>
        </w:rPr>
        <w:t xml:space="preserve">17 luglio </w:t>
      </w:r>
      <w:r w:rsidRPr="00131387">
        <w:rPr>
          <w:rFonts w:ascii="Garamond" w:hAnsi="Garamond"/>
          <w:b/>
          <w:sz w:val="28"/>
          <w:szCs w:val="28"/>
        </w:rPr>
        <w:t xml:space="preserve">&gt; </w:t>
      </w:r>
      <w:proofErr w:type="gramStart"/>
      <w:r>
        <w:rPr>
          <w:rFonts w:ascii="Garamond" w:hAnsi="Garamond"/>
          <w:b/>
          <w:sz w:val="28"/>
          <w:szCs w:val="28"/>
        </w:rPr>
        <w:t>1 agosto</w:t>
      </w:r>
      <w:proofErr w:type="gramEnd"/>
      <w:r>
        <w:rPr>
          <w:rFonts w:ascii="Garamond" w:hAnsi="Garamond"/>
          <w:b/>
          <w:sz w:val="28"/>
          <w:szCs w:val="28"/>
        </w:rPr>
        <w:t xml:space="preserve"> </w:t>
      </w:r>
      <w:r w:rsidRPr="00131387">
        <w:rPr>
          <w:rFonts w:ascii="Garamond" w:hAnsi="Garamond"/>
          <w:b/>
          <w:sz w:val="28"/>
          <w:szCs w:val="28"/>
        </w:rPr>
        <w:t>202</w:t>
      </w:r>
      <w:r>
        <w:rPr>
          <w:rFonts w:ascii="Garamond" w:hAnsi="Garamond"/>
          <w:b/>
          <w:sz w:val="28"/>
          <w:szCs w:val="28"/>
        </w:rPr>
        <w:t>6</w:t>
      </w:r>
    </w:p>
    <w:p w14:paraId="02AB4943" w14:textId="77777777" w:rsidR="00051305" w:rsidRDefault="00051305" w:rsidP="00051305">
      <w:pPr>
        <w:rPr>
          <w:rFonts w:ascii="Garamond" w:hAnsi="Garamond"/>
        </w:rPr>
      </w:pPr>
      <w:r w:rsidRPr="00B5421D">
        <w:rPr>
          <w:rFonts w:ascii="Garamond" w:hAnsi="Garamond"/>
        </w:rPr>
        <w:t>con il sostegno della Regione del Veneto</w:t>
      </w:r>
    </w:p>
    <w:p w14:paraId="077F39D3" w14:textId="77777777" w:rsidR="00F53760" w:rsidRPr="00F92817" w:rsidRDefault="00F53760" w:rsidP="00D4154C">
      <w:pPr>
        <w:rPr>
          <w:rFonts w:ascii="Garamond" w:hAnsi="Garamond"/>
          <w:sz w:val="28"/>
          <w:szCs w:val="28"/>
          <w:lang w:val="en-GB"/>
        </w:rPr>
      </w:pPr>
    </w:p>
    <w:p w14:paraId="3805366F" w14:textId="5EB35D8B" w:rsidR="00143745" w:rsidRPr="002D53E6" w:rsidRDefault="00143745" w:rsidP="00143745">
      <w:pPr>
        <w:pStyle w:val="p1"/>
        <w:rPr>
          <w:sz w:val="28"/>
          <w:szCs w:val="28"/>
        </w:rPr>
      </w:pPr>
      <w:r w:rsidRPr="002D53E6">
        <w:rPr>
          <w:sz w:val="28"/>
          <w:szCs w:val="28"/>
        </w:rPr>
        <w:t xml:space="preserve">Intervento di </w:t>
      </w:r>
      <w:r>
        <w:rPr>
          <w:sz w:val="28"/>
          <w:szCs w:val="28"/>
        </w:rPr>
        <w:t xml:space="preserve">Sir </w:t>
      </w:r>
      <w:r w:rsidRPr="002D53E6">
        <w:rPr>
          <w:sz w:val="28"/>
          <w:szCs w:val="28"/>
        </w:rPr>
        <w:t>Wayne McGregor</w:t>
      </w:r>
    </w:p>
    <w:p w14:paraId="3B061944" w14:textId="77777777" w:rsidR="00143745" w:rsidRPr="002D53E6" w:rsidRDefault="00143745" w:rsidP="00143745">
      <w:pPr>
        <w:pStyle w:val="p1"/>
        <w:rPr>
          <w:sz w:val="28"/>
          <w:szCs w:val="28"/>
        </w:rPr>
      </w:pPr>
      <w:r w:rsidRPr="002D53E6">
        <w:rPr>
          <w:sz w:val="28"/>
          <w:szCs w:val="28"/>
        </w:rPr>
        <w:t>Direttore del Settore Danza della Biennale di Venezia</w:t>
      </w:r>
    </w:p>
    <w:p w14:paraId="3F6C9643" w14:textId="77777777" w:rsidR="003A525F" w:rsidRDefault="003A525F" w:rsidP="003A525F">
      <w:pPr>
        <w:spacing w:after="0"/>
        <w:jc w:val="both"/>
        <w:rPr>
          <w:rFonts w:ascii="Garamond" w:hAnsi="Garamond"/>
          <w:sz w:val="28"/>
          <w:szCs w:val="28"/>
          <w:lang w:val="en-GB"/>
        </w:rPr>
      </w:pPr>
    </w:p>
    <w:p w14:paraId="0FA0C3CC" w14:textId="25842CFF" w:rsidR="008D1A48" w:rsidRPr="00560074" w:rsidRDefault="008D1A48" w:rsidP="008D1A48">
      <w:pPr>
        <w:pStyle w:val="Standard"/>
        <w:jc w:val="center"/>
        <w:rPr>
          <w:rFonts w:ascii="Garamond" w:eastAsia="MS Mincho" w:hAnsi="Garamond"/>
          <w:b/>
          <w:bCs/>
          <w:i/>
          <w:iCs/>
          <w:sz w:val="28"/>
          <w:szCs w:val="28"/>
        </w:rPr>
      </w:pPr>
      <w:r w:rsidRPr="00560074">
        <w:rPr>
          <w:rFonts w:ascii="Garamond" w:eastAsia="MS Mincho" w:hAnsi="Garamond"/>
          <w:b/>
          <w:bCs/>
          <w:i/>
          <w:iCs/>
          <w:sz w:val="28"/>
          <w:szCs w:val="28"/>
        </w:rPr>
        <w:t xml:space="preserve">Time Does Not </w:t>
      </w:r>
      <w:proofErr w:type="spellStart"/>
      <w:r w:rsidRPr="00560074">
        <w:rPr>
          <w:rFonts w:ascii="Garamond" w:eastAsia="MS Mincho" w:hAnsi="Garamond"/>
          <w:b/>
          <w:bCs/>
          <w:i/>
          <w:iCs/>
          <w:sz w:val="28"/>
          <w:szCs w:val="28"/>
        </w:rPr>
        <w:t>Exist</w:t>
      </w:r>
      <w:proofErr w:type="spellEnd"/>
    </w:p>
    <w:p w14:paraId="52A70D78" w14:textId="77777777" w:rsidR="00AF74B7" w:rsidRPr="008D1A48" w:rsidRDefault="00AF74B7" w:rsidP="00AF74B7">
      <w:pPr>
        <w:spacing w:after="0"/>
        <w:jc w:val="both"/>
        <w:rPr>
          <w:rFonts w:ascii="Garamond" w:hAnsi="Garamond"/>
          <w:color w:val="000000" w:themeColor="text1"/>
          <w:sz w:val="28"/>
          <w:szCs w:val="28"/>
          <w:lang w:val="en-GB"/>
        </w:rPr>
      </w:pPr>
    </w:p>
    <w:p w14:paraId="0F9DAF26" w14:textId="65267D69" w:rsidR="00143745" w:rsidRPr="00143745" w:rsidRDefault="00143745" w:rsidP="00143745">
      <w:pPr>
        <w:spacing w:after="0"/>
        <w:jc w:val="both"/>
        <w:rPr>
          <w:rFonts w:ascii="Garamond" w:hAnsi="Garamond"/>
        </w:rPr>
      </w:pPr>
      <w:r w:rsidRPr="00143745">
        <w:rPr>
          <w:rFonts w:ascii="Garamond" w:hAnsi="Garamond"/>
        </w:rPr>
        <w:t xml:space="preserve">Il brillante fisico Carlo Rovelli, noto per </w:t>
      </w:r>
      <w:proofErr w:type="gramStart"/>
      <w:r w:rsidRPr="00143745">
        <w:rPr>
          <w:rFonts w:ascii="Garamond" w:hAnsi="Garamond"/>
        </w:rPr>
        <w:t>il suo</w:t>
      </w:r>
      <w:r w:rsidR="00B22819">
        <w:rPr>
          <w:rFonts w:ascii="Garamond" w:hAnsi="Garamond"/>
        </w:rPr>
        <w:t>i</w:t>
      </w:r>
      <w:proofErr w:type="gramEnd"/>
      <w:r w:rsidR="00B22819">
        <w:rPr>
          <w:rFonts w:ascii="Garamond" w:hAnsi="Garamond"/>
        </w:rPr>
        <w:t xml:space="preserve"> studi </w:t>
      </w:r>
      <w:r w:rsidRPr="00143745">
        <w:rPr>
          <w:rFonts w:ascii="Garamond" w:hAnsi="Garamond"/>
        </w:rPr>
        <w:t>sulla gravità quantistica e sulla filosofia della scienza, sostiene che il tempo, così come lo intendiamo, non esist</w:t>
      </w:r>
      <w:r w:rsidR="008442AE">
        <w:rPr>
          <w:rFonts w:ascii="Garamond" w:hAnsi="Garamond"/>
        </w:rPr>
        <w:t>e</w:t>
      </w:r>
      <w:r w:rsidRPr="00143745">
        <w:rPr>
          <w:rFonts w:ascii="Garamond" w:hAnsi="Garamond"/>
        </w:rPr>
        <w:t xml:space="preserve"> nel senso convenzionale</w:t>
      </w:r>
      <w:r w:rsidR="00D7180D">
        <w:rPr>
          <w:rFonts w:ascii="Garamond" w:hAnsi="Garamond"/>
        </w:rPr>
        <w:t xml:space="preserve"> del termine</w:t>
      </w:r>
      <w:r w:rsidRPr="00143745">
        <w:rPr>
          <w:rFonts w:ascii="Garamond" w:hAnsi="Garamond"/>
        </w:rPr>
        <w:t xml:space="preserve">. Le sue </w:t>
      </w:r>
      <w:r w:rsidR="00D7180D">
        <w:rPr>
          <w:rFonts w:ascii="Garamond" w:hAnsi="Garamond"/>
        </w:rPr>
        <w:t>teorie</w:t>
      </w:r>
      <w:r w:rsidRPr="00143745">
        <w:rPr>
          <w:rFonts w:ascii="Garamond" w:hAnsi="Garamond"/>
        </w:rPr>
        <w:t xml:space="preserve"> mettono in discussione la percezione tradizionale del tempo come entità continua e </w:t>
      </w:r>
      <w:proofErr w:type="gramStart"/>
      <w:r w:rsidR="0053766D">
        <w:rPr>
          <w:rFonts w:ascii="Garamond" w:hAnsi="Garamond"/>
        </w:rPr>
        <w:t>fluida,</w:t>
      </w:r>
      <w:r w:rsidRPr="00143745">
        <w:rPr>
          <w:rFonts w:ascii="Garamond" w:hAnsi="Garamond"/>
        </w:rPr>
        <w:t xml:space="preserve">  sugger</w:t>
      </w:r>
      <w:r w:rsidR="0053766D">
        <w:rPr>
          <w:rFonts w:ascii="Garamond" w:hAnsi="Garamond"/>
        </w:rPr>
        <w:t>endo</w:t>
      </w:r>
      <w:proofErr w:type="gramEnd"/>
      <w:r w:rsidRPr="00143745">
        <w:rPr>
          <w:rFonts w:ascii="Garamond" w:hAnsi="Garamond"/>
        </w:rPr>
        <w:t xml:space="preserve"> invece che il tempo sia profondamente intrecciato con il tessuto della fisica e la nostra comprensione dell</w:t>
      </w:r>
      <w:r w:rsidR="00134CCA">
        <w:rPr>
          <w:rFonts w:ascii="Garamond" w:hAnsi="Garamond"/>
        </w:rPr>
        <w:t>’</w:t>
      </w:r>
      <w:r w:rsidRPr="00143745">
        <w:rPr>
          <w:rFonts w:ascii="Garamond" w:hAnsi="Garamond"/>
        </w:rPr>
        <w:t>universo. La teoria relazionale di Rovelli considera il tempo non come una dimensione assoluta, ma come una relazione tra eventi, che emerge dall</w:t>
      </w:r>
      <w:r w:rsidR="00B312B3">
        <w:rPr>
          <w:rFonts w:ascii="Garamond" w:hAnsi="Garamond"/>
        </w:rPr>
        <w:t>’</w:t>
      </w:r>
      <w:r w:rsidRPr="00143745">
        <w:rPr>
          <w:rFonts w:ascii="Garamond" w:hAnsi="Garamond"/>
        </w:rPr>
        <w:t>interazion</w:t>
      </w:r>
      <w:r w:rsidR="00B312B3">
        <w:rPr>
          <w:rFonts w:ascii="Garamond" w:hAnsi="Garamond"/>
        </w:rPr>
        <w:t xml:space="preserve">e </w:t>
      </w:r>
      <w:r w:rsidRPr="00143745">
        <w:rPr>
          <w:rFonts w:ascii="Garamond" w:hAnsi="Garamond"/>
        </w:rPr>
        <w:t>tra sistemi. La nostra percezione del tempo, sostiene, è soggettiva, influenzata dai processi cognitivi, e</w:t>
      </w:r>
      <w:r w:rsidR="00060C44">
        <w:rPr>
          <w:rFonts w:ascii="Garamond" w:hAnsi="Garamond"/>
        </w:rPr>
        <w:t xml:space="preserve">, </w:t>
      </w:r>
      <w:r w:rsidRPr="00143745">
        <w:rPr>
          <w:rFonts w:ascii="Garamond" w:hAnsi="Garamond"/>
        </w:rPr>
        <w:t>a livello quantistico</w:t>
      </w:r>
      <w:r w:rsidR="00060C44">
        <w:rPr>
          <w:rFonts w:ascii="Garamond" w:hAnsi="Garamond"/>
        </w:rPr>
        <w:t>,</w:t>
      </w:r>
      <w:r w:rsidRPr="00143745">
        <w:rPr>
          <w:rFonts w:ascii="Garamond" w:hAnsi="Garamond"/>
        </w:rPr>
        <w:t xml:space="preserve"> </w:t>
      </w:r>
      <w:r w:rsidR="00060C44">
        <w:rPr>
          <w:rFonts w:ascii="Garamond" w:hAnsi="Garamond"/>
        </w:rPr>
        <w:t>il concetto</w:t>
      </w:r>
      <w:r w:rsidRPr="00143745">
        <w:rPr>
          <w:rFonts w:ascii="Garamond" w:hAnsi="Garamond"/>
        </w:rPr>
        <w:t xml:space="preserve"> tradizionale può fallire completamente. Il tempo è </w:t>
      </w:r>
      <w:r w:rsidR="00C57CBE">
        <w:rPr>
          <w:rFonts w:ascii="Garamond" w:hAnsi="Garamond"/>
        </w:rPr>
        <w:t>un</w:t>
      </w:r>
      <w:r w:rsidRPr="00143745">
        <w:rPr>
          <w:rFonts w:ascii="Garamond" w:hAnsi="Garamond"/>
        </w:rPr>
        <w:t xml:space="preserve"> prodotto di relazioni e stati in evoluzione, non un aspetto fondamentale della realtà, </w:t>
      </w:r>
      <w:r w:rsidR="003C38A9">
        <w:rPr>
          <w:rFonts w:ascii="Garamond" w:hAnsi="Garamond"/>
        </w:rPr>
        <w:t>il che</w:t>
      </w:r>
      <w:r w:rsidRPr="00143745">
        <w:rPr>
          <w:rFonts w:ascii="Garamond" w:hAnsi="Garamond"/>
        </w:rPr>
        <w:t xml:space="preserve"> invita a un profondo ripensamento </w:t>
      </w:r>
      <w:r w:rsidR="003C38A9">
        <w:rPr>
          <w:rFonts w:ascii="Garamond" w:hAnsi="Garamond"/>
        </w:rPr>
        <w:t>del modo in cui</w:t>
      </w:r>
      <w:r w:rsidRPr="00143745">
        <w:rPr>
          <w:rFonts w:ascii="Garamond" w:hAnsi="Garamond"/>
        </w:rPr>
        <w:t xml:space="preserve"> concettualizz</w:t>
      </w:r>
      <w:r w:rsidR="003C38A9">
        <w:rPr>
          <w:rFonts w:ascii="Garamond" w:hAnsi="Garamond"/>
        </w:rPr>
        <w:t>iamo</w:t>
      </w:r>
      <w:r w:rsidRPr="00143745">
        <w:rPr>
          <w:rFonts w:ascii="Garamond" w:hAnsi="Garamond"/>
        </w:rPr>
        <w:t xml:space="preserve"> il tempo. </w:t>
      </w:r>
    </w:p>
    <w:p w14:paraId="1C294A5F" w14:textId="77777777" w:rsidR="00143745" w:rsidRDefault="00143745" w:rsidP="008D1A48">
      <w:pPr>
        <w:spacing w:after="0"/>
        <w:jc w:val="both"/>
        <w:rPr>
          <w:rFonts w:ascii="Garamond" w:hAnsi="Garamond"/>
          <w:lang w:val="en-GB"/>
        </w:rPr>
      </w:pPr>
    </w:p>
    <w:p w14:paraId="4B218AC4" w14:textId="31A5C842" w:rsidR="00143745" w:rsidRPr="00143745" w:rsidRDefault="00143745" w:rsidP="00143745">
      <w:pPr>
        <w:spacing w:after="0"/>
        <w:jc w:val="both"/>
        <w:rPr>
          <w:rFonts w:ascii="Garamond" w:hAnsi="Garamond"/>
        </w:rPr>
      </w:pPr>
      <w:r w:rsidRPr="00143745">
        <w:rPr>
          <w:rFonts w:ascii="Garamond" w:hAnsi="Garamond"/>
        </w:rPr>
        <w:t xml:space="preserve">Le idee di Rovelli sulla non linearità e </w:t>
      </w:r>
      <w:r w:rsidR="00E76070">
        <w:rPr>
          <w:rFonts w:ascii="Garamond" w:hAnsi="Garamond"/>
        </w:rPr>
        <w:t>la</w:t>
      </w:r>
      <w:r w:rsidRPr="00143745">
        <w:rPr>
          <w:rFonts w:ascii="Garamond" w:hAnsi="Garamond"/>
        </w:rPr>
        <w:t xml:space="preserve"> molteplicità del tempo </w:t>
      </w:r>
      <w:r w:rsidR="00E76070">
        <w:rPr>
          <w:rFonts w:ascii="Garamond" w:hAnsi="Garamond"/>
        </w:rPr>
        <w:t>mi sono rimaste impresse nella</w:t>
      </w:r>
      <w:r w:rsidRPr="00143745">
        <w:rPr>
          <w:rFonts w:ascii="Garamond" w:hAnsi="Garamond"/>
        </w:rPr>
        <w:t xml:space="preserve"> mente mentre mi immergo nella storia </w:t>
      </w:r>
      <w:r w:rsidR="00CA4BF5">
        <w:rPr>
          <w:rFonts w:ascii="Garamond" w:hAnsi="Garamond"/>
        </w:rPr>
        <w:t xml:space="preserve">del </w:t>
      </w:r>
      <w:r w:rsidR="00820B46" w:rsidRPr="00F62D7E">
        <w:rPr>
          <w:rFonts w:ascii="Garamond" w:hAnsi="Garamond"/>
          <w:b/>
          <w:bCs/>
        </w:rPr>
        <w:t>F</w:t>
      </w:r>
      <w:r w:rsidR="00CA4BF5" w:rsidRPr="00F62D7E">
        <w:rPr>
          <w:rFonts w:ascii="Garamond" w:hAnsi="Garamond"/>
          <w:b/>
          <w:bCs/>
        </w:rPr>
        <w:t>estival d</w:t>
      </w:r>
      <w:r w:rsidR="00820B46" w:rsidRPr="00F62D7E">
        <w:rPr>
          <w:rFonts w:ascii="Garamond" w:hAnsi="Garamond"/>
          <w:b/>
          <w:bCs/>
        </w:rPr>
        <w:t>ella Biennale</w:t>
      </w:r>
      <w:r w:rsidR="00CA4BF5" w:rsidRPr="00F62D7E">
        <w:rPr>
          <w:rFonts w:ascii="Garamond" w:hAnsi="Garamond"/>
          <w:b/>
          <w:bCs/>
        </w:rPr>
        <w:t xml:space="preserve"> </w:t>
      </w:r>
      <w:r w:rsidR="00820B46" w:rsidRPr="00F62D7E">
        <w:rPr>
          <w:rFonts w:ascii="Garamond" w:hAnsi="Garamond"/>
          <w:b/>
          <w:bCs/>
        </w:rPr>
        <w:t>D</w:t>
      </w:r>
      <w:r w:rsidR="00CA4BF5" w:rsidRPr="00F62D7E">
        <w:rPr>
          <w:rFonts w:ascii="Garamond" w:hAnsi="Garamond"/>
          <w:b/>
          <w:bCs/>
        </w:rPr>
        <w:t>anza</w:t>
      </w:r>
      <w:r w:rsidRPr="00143745">
        <w:rPr>
          <w:rFonts w:ascii="Garamond" w:hAnsi="Garamond"/>
        </w:rPr>
        <w:t xml:space="preserve">, che nel 2026 </w:t>
      </w:r>
      <w:r w:rsidR="00F62D7E">
        <w:rPr>
          <w:rFonts w:ascii="Garamond" w:hAnsi="Garamond"/>
        </w:rPr>
        <w:t>festeggerà</w:t>
      </w:r>
      <w:r w:rsidRPr="00143745">
        <w:rPr>
          <w:rFonts w:ascii="Garamond" w:hAnsi="Garamond"/>
        </w:rPr>
        <w:t xml:space="preserve"> il suo </w:t>
      </w:r>
      <w:r w:rsidRPr="00CD6A6D">
        <w:rPr>
          <w:rFonts w:ascii="Garamond" w:hAnsi="Garamond"/>
          <w:b/>
          <w:bCs/>
        </w:rPr>
        <w:t>ventesimo compleanno</w:t>
      </w:r>
      <w:r w:rsidRPr="00143745">
        <w:rPr>
          <w:rFonts w:ascii="Garamond" w:hAnsi="Garamond"/>
        </w:rPr>
        <w:t xml:space="preserve"> </w:t>
      </w:r>
      <w:r w:rsidR="00CA4BF5">
        <w:rPr>
          <w:rFonts w:ascii="Garamond" w:hAnsi="Garamond"/>
        </w:rPr>
        <w:t>‘</w:t>
      </w:r>
      <w:r w:rsidRPr="00143745">
        <w:rPr>
          <w:rFonts w:ascii="Garamond" w:hAnsi="Garamond"/>
        </w:rPr>
        <w:t>ufficiale</w:t>
      </w:r>
      <w:r w:rsidR="00CA4BF5">
        <w:rPr>
          <w:rFonts w:ascii="Garamond" w:hAnsi="Garamond"/>
        </w:rPr>
        <w:t>’</w:t>
      </w:r>
      <w:r w:rsidRPr="00143745">
        <w:rPr>
          <w:rFonts w:ascii="Garamond" w:hAnsi="Garamond"/>
        </w:rPr>
        <w:t>. Rivisitando</w:t>
      </w:r>
      <w:r w:rsidR="000119A7">
        <w:rPr>
          <w:rFonts w:ascii="Garamond" w:hAnsi="Garamond"/>
        </w:rPr>
        <w:t xml:space="preserve"> in modo</w:t>
      </w:r>
      <w:r w:rsidRPr="00143745">
        <w:rPr>
          <w:rFonts w:ascii="Garamond" w:hAnsi="Garamond"/>
        </w:rPr>
        <w:t xml:space="preserve"> sistematic</w:t>
      </w:r>
      <w:r w:rsidR="000119A7">
        <w:rPr>
          <w:rFonts w:ascii="Garamond" w:hAnsi="Garamond"/>
        </w:rPr>
        <w:t xml:space="preserve">o </w:t>
      </w:r>
      <w:r w:rsidRPr="00143745">
        <w:rPr>
          <w:rFonts w:ascii="Garamond" w:hAnsi="Garamond"/>
        </w:rPr>
        <w:t xml:space="preserve">e cronologico </w:t>
      </w:r>
      <w:r w:rsidR="000119A7">
        <w:rPr>
          <w:rFonts w:ascii="Garamond" w:hAnsi="Garamond"/>
        </w:rPr>
        <w:t xml:space="preserve">questa </w:t>
      </w:r>
      <w:r w:rsidRPr="00143745">
        <w:rPr>
          <w:rFonts w:ascii="Garamond" w:hAnsi="Garamond"/>
        </w:rPr>
        <w:t xml:space="preserve">eredità, </w:t>
      </w:r>
      <w:r w:rsidR="00AF5028">
        <w:rPr>
          <w:rFonts w:ascii="Garamond" w:hAnsi="Garamond"/>
        </w:rPr>
        <w:t>attingo</w:t>
      </w:r>
      <w:r w:rsidRPr="00143745">
        <w:rPr>
          <w:rFonts w:ascii="Garamond" w:hAnsi="Garamond"/>
        </w:rPr>
        <w:t xml:space="preserve"> all’archivio, cercando di </w:t>
      </w:r>
      <w:r w:rsidR="00141639">
        <w:rPr>
          <w:rFonts w:ascii="Garamond" w:hAnsi="Garamond"/>
        </w:rPr>
        <w:t>tornare indietro nel tempo e</w:t>
      </w:r>
      <w:r w:rsidRPr="00143745">
        <w:rPr>
          <w:rFonts w:ascii="Garamond" w:hAnsi="Garamond"/>
        </w:rPr>
        <w:t xml:space="preserve"> riflettere, </w:t>
      </w:r>
      <w:r w:rsidR="001B066A">
        <w:rPr>
          <w:rFonts w:ascii="Garamond" w:hAnsi="Garamond"/>
        </w:rPr>
        <w:t>prendendo</w:t>
      </w:r>
      <w:r w:rsidRPr="00143745">
        <w:rPr>
          <w:rFonts w:ascii="Garamond" w:hAnsi="Garamond"/>
        </w:rPr>
        <w:t xml:space="preserve"> dalla storia </w:t>
      </w:r>
      <w:r w:rsidR="003E0666">
        <w:rPr>
          <w:rFonts w:ascii="Garamond" w:hAnsi="Garamond"/>
        </w:rPr>
        <w:t>i personaggi</w:t>
      </w:r>
      <w:r w:rsidRPr="00143745">
        <w:rPr>
          <w:rFonts w:ascii="Garamond" w:hAnsi="Garamond"/>
        </w:rPr>
        <w:t xml:space="preserve">, </w:t>
      </w:r>
      <w:r w:rsidR="003E0666">
        <w:rPr>
          <w:rFonts w:ascii="Garamond" w:hAnsi="Garamond"/>
        </w:rPr>
        <w:t>gli eventi</w:t>
      </w:r>
      <w:r w:rsidRPr="00143745">
        <w:rPr>
          <w:rFonts w:ascii="Garamond" w:hAnsi="Garamond"/>
        </w:rPr>
        <w:t xml:space="preserve"> e le </w:t>
      </w:r>
      <w:r w:rsidR="003E0666">
        <w:rPr>
          <w:rFonts w:ascii="Garamond" w:hAnsi="Garamond"/>
        </w:rPr>
        <w:t>storie</w:t>
      </w:r>
      <w:r w:rsidRPr="00143745">
        <w:rPr>
          <w:rFonts w:ascii="Garamond" w:hAnsi="Garamond"/>
        </w:rPr>
        <w:t xml:space="preserve"> del passato. </w:t>
      </w:r>
      <w:r w:rsidR="0069742A">
        <w:rPr>
          <w:rFonts w:ascii="Garamond" w:hAnsi="Garamond"/>
        </w:rPr>
        <w:t>Ne</w:t>
      </w:r>
      <w:r w:rsidRPr="00143745">
        <w:rPr>
          <w:rFonts w:ascii="Garamond" w:hAnsi="Garamond"/>
        </w:rPr>
        <w:t xml:space="preserve"> emerge un puzzle effimero, che offre solo un</w:t>
      </w:r>
      <w:r w:rsidR="00100C7C">
        <w:rPr>
          <w:rFonts w:ascii="Garamond" w:hAnsi="Garamond"/>
        </w:rPr>
        <w:t>’</w:t>
      </w:r>
      <w:r w:rsidRPr="00143745">
        <w:rPr>
          <w:rFonts w:ascii="Garamond" w:hAnsi="Garamond"/>
        </w:rPr>
        <w:t xml:space="preserve">ombra delle esperienze </w:t>
      </w:r>
      <w:r w:rsidR="00925AEF">
        <w:rPr>
          <w:rFonts w:ascii="Garamond" w:hAnsi="Garamond"/>
        </w:rPr>
        <w:t>vissute</w:t>
      </w:r>
      <w:r w:rsidRPr="00143745">
        <w:rPr>
          <w:rFonts w:ascii="Garamond" w:hAnsi="Garamond"/>
        </w:rPr>
        <w:t xml:space="preserve">, ma </w:t>
      </w:r>
      <w:r w:rsidR="00CA30A9">
        <w:rPr>
          <w:rFonts w:ascii="Garamond" w:hAnsi="Garamond"/>
        </w:rPr>
        <w:t xml:space="preserve">che sono </w:t>
      </w:r>
      <w:r w:rsidRPr="00143745">
        <w:rPr>
          <w:rFonts w:ascii="Garamond" w:hAnsi="Garamond"/>
        </w:rPr>
        <w:t xml:space="preserve">comunque grato di poter toccare. Ancora e ancora, i danzatori, le coreografie, i concetti, le fotografie, </w:t>
      </w:r>
      <w:r w:rsidR="005B1C5D">
        <w:rPr>
          <w:rFonts w:ascii="Garamond" w:hAnsi="Garamond"/>
        </w:rPr>
        <w:t>le opere</w:t>
      </w:r>
      <w:r w:rsidRPr="00143745">
        <w:rPr>
          <w:rFonts w:ascii="Garamond" w:hAnsi="Garamond"/>
        </w:rPr>
        <w:t>, la conoscenza, l</w:t>
      </w:r>
      <w:r w:rsidR="005B1C5D">
        <w:rPr>
          <w:rFonts w:ascii="Garamond" w:hAnsi="Garamond"/>
        </w:rPr>
        <w:t>’</w:t>
      </w:r>
      <w:r w:rsidRPr="00143745">
        <w:rPr>
          <w:rFonts w:ascii="Garamond" w:hAnsi="Garamond"/>
        </w:rPr>
        <w:t>intelligenza si fondono</w:t>
      </w:r>
      <w:r w:rsidR="00DD368B">
        <w:rPr>
          <w:rFonts w:ascii="Garamond" w:hAnsi="Garamond"/>
        </w:rPr>
        <w:t xml:space="preserve">, </w:t>
      </w:r>
      <w:r w:rsidRPr="00143745">
        <w:rPr>
          <w:rFonts w:ascii="Garamond" w:hAnsi="Garamond"/>
        </w:rPr>
        <w:t>si sovrappongono</w:t>
      </w:r>
      <w:r w:rsidR="00DD368B">
        <w:rPr>
          <w:rFonts w:ascii="Garamond" w:hAnsi="Garamond"/>
        </w:rPr>
        <w:t xml:space="preserve"> e si </w:t>
      </w:r>
      <w:proofErr w:type="spellStart"/>
      <w:r w:rsidR="00DD368B">
        <w:rPr>
          <w:rFonts w:ascii="Garamond" w:hAnsi="Garamond"/>
        </w:rPr>
        <w:t>incoricano</w:t>
      </w:r>
      <w:proofErr w:type="spellEnd"/>
      <w:r w:rsidR="00853325">
        <w:rPr>
          <w:rFonts w:ascii="Garamond" w:hAnsi="Garamond"/>
        </w:rPr>
        <w:t xml:space="preserve"> </w:t>
      </w:r>
      <w:r w:rsidR="00853325" w:rsidRPr="00811763">
        <w:rPr>
          <w:rFonts w:ascii="Garamond" w:hAnsi="Garamond"/>
        </w:rPr>
        <w:t xml:space="preserve">- </w:t>
      </w:r>
      <w:r w:rsidRPr="00811763">
        <w:rPr>
          <w:rFonts w:ascii="Garamond" w:hAnsi="Garamond"/>
        </w:rPr>
        <w:t xml:space="preserve">a volte in </w:t>
      </w:r>
      <w:r w:rsidR="007C0971" w:rsidRPr="00811763">
        <w:rPr>
          <w:rFonts w:ascii="Garamond" w:hAnsi="Garamond"/>
        </w:rPr>
        <w:t>percorsi</w:t>
      </w:r>
      <w:r w:rsidRPr="00811763">
        <w:rPr>
          <w:rFonts w:ascii="Garamond" w:hAnsi="Garamond"/>
        </w:rPr>
        <w:t xml:space="preserve"> paralleli, </w:t>
      </w:r>
      <w:r w:rsidR="007C0971" w:rsidRPr="00811763">
        <w:rPr>
          <w:rFonts w:ascii="Garamond" w:hAnsi="Garamond"/>
        </w:rPr>
        <w:t>separati da anni</w:t>
      </w:r>
      <w:r w:rsidRPr="00811763">
        <w:rPr>
          <w:rFonts w:ascii="Garamond" w:hAnsi="Garamond"/>
        </w:rPr>
        <w:t xml:space="preserve"> e </w:t>
      </w:r>
      <w:r w:rsidR="007C0971" w:rsidRPr="00811763">
        <w:rPr>
          <w:rFonts w:ascii="Garamond" w:hAnsi="Garamond"/>
        </w:rPr>
        <w:t xml:space="preserve">da </w:t>
      </w:r>
      <w:r w:rsidRPr="00811763">
        <w:rPr>
          <w:rFonts w:ascii="Garamond" w:hAnsi="Garamond"/>
        </w:rPr>
        <w:t xml:space="preserve">artisti, altre volte in ramificazioni simili ad alberi, fiumi di immaginazione e innovazione che </w:t>
      </w:r>
      <w:r w:rsidR="007D54B9" w:rsidRPr="00811763">
        <w:rPr>
          <w:rFonts w:ascii="Garamond" w:hAnsi="Garamond"/>
        </w:rPr>
        <w:t>si aprono la strada</w:t>
      </w:r>
      <w:r w:rsidRPr="00811763">
        <w:rPr>
          <w:rFonts w:ascii="Garamond" w:hAnsi="Garamond"/>
        </w:rPr>
        <w:t xml:space="preserve"> nella natura selvaggia</w:t>
      </w:r>
      <w:r w:rsidR="00853325" w:rsidRPr="00811763">
        <w:rPr>
          <w:rFonts w:ascii="Garamond" w:hAnsi="Garamond"/>
        </w:rPr>
        <w:t xml:space="preserve"> -</w:t>
      </w:r>
      <w:r w:rsidR="00853325">
        <w:rPr>
          <w:rFonts w:ascii="Garamond" w:hAnsi="Garamond"/>
        </w:rPr>
        <w:t xml:space="preserve"> </w:t>
      </w:r>
      <w:r w:rsidRPr="00143745">
        <w:rPr>
          <w:rFonts w:ascii="Garamond" w:hAnsi="Garamond"/>
        </w:rPr>
        <w:t xml:space="preserve">fuori dal tempo e fuori sincronia rispetto a tutto ciò che li circonda. Questo archivio vivente crea un corpo non </w:t>
      </w:r>
      <w:r w:rsidR="006E152B">
        <w:rPr>
          <w:rFonts w:ascii="Garamond" w:hAnsi="Garamond"/>
        </w:rPr>
        <w:t>palese</w:t>
      </w:r>
      <w:r w:rsidRPr="00143745">
        <w:rPr>
          <w:rFonts w:ascii="Garamond" w:hAnsi="Garamond"/>
        </w:rPr>
        <w:t xml:space="preserve"> con una coscienza che va oltre </w:t>
      </w:r>
      <w:r w:rsidR="009B51B1">
        <w:rPr>
          <w:rFonts w:ascii="Garamond" w:hAnsi="Garamond"/>
        </w:rPr>
        <w:t>-</w:t>
      </w:r>
      <w:r w:rsidRPr="00143745">
        <w:rPr>
          <w:rFonts w:ascii="Garamond" w:hAnsi="Garamond"/>
        </w:rPr>
        <w:t xml:space="preserve"> molto più ampia del nostro </w:t>
      </w:r>
      <w:r w:rsidRPr="009B51B1">
        <w:rPr>
          <w:rFonts w:ascii="Garamond" w:hAnsi="Garamond"/>
          <w:i/>
          <w:iCs/>
        </w:rPr>
        <w:t>sé</w:t>
      </w:r>
      <w:r w:rsidRPr="00143745">
        <w:rPr>
          <w:rFonts w:ascii="Garamond" w:hAnsi="Garamond"/>
        </w:rPr>
        <w:t xml:space="preserve">.    </w:t>
      </w:r>
    </w:p>
    <w:p w14:paraId="1F860ED8" w14:textId="51318E72" w:rsidR="008D1A48" w:rsidRPr="008D1A48" w:rsidRDefault="008D1A48" w:rsidP="008D1A48">
      <w:pPr>
        <w:spacing w:after="0"/>
        <w:jc w:val="both"/>
        <w:rPr>
          <w:rFonts w:ascii="Garamond" w:hAnsi="Garamond"/>
          <w:lang w:val="en-GB"/>
        </w:rPr>
      </w:pPr>
      <w:r w:rsidRPr="008D1A48">
        <w:rPr>
          <w:rFonts w:ascii="Garamond" w:hAnsi="Garamond"/>
          <w:lang w:val="en-GB"/>
        </w:rPr>
        <w:t xml:space="preserve">  </w:t>
      </w:r>
    </w:p>
    <w:p w14:paraId="71986D58" w14:textId="0DEC3034" w:rsidR="00143745" w:rsidRPr="00143745" w:rsidRDefault="00143745" w:rsidP="00143745">
      <w:pPr>
        <w:spacing w:after="0"/>
        <w:jc w:val="both"/>
        <w:rPr>
          <w:rFonts w:ascii="Garamond" w:hAnsi="Garamond"/>
        </w:rPr>
      </w:pPr>
      <w:r w:rsidRPr="00143745">
        <w:rPr>
          <w:rFonts w:ascii="Garamond" w:hAnsi="Garamond"/>
        </w:rPr>
        <w:t xml:space="preserve">Poi mi rendo conto che </w:t>
      </w:r>
      <w:r w:rsidRPr="009B51B1">
        <w:rPr>
          <w:rFonts w:ascii="Garamond" w:hAnsi="Garamond"/>
          <w:i/>
          <w:iCs/>
        </w:rPr>
        <w:t>il tempo non esiste</w:t>
      </w:r>
      <w:r w:rsidRPr="00143745">
        <w:rPr>
          <w:rFonts w:ascii="Garamond" w:hAnsi="Garamond"/>
        </w:rPr>
        <w:t xml:space="preserve"> – e che fondamentalmente gli artisti della danza lo hanno sempre saputo, invitandoci a provare meraviglia e curiosità per la natura della realtà. </w:t>
      </w:r>
    </w:p>
    <w:p w14:paraId="58875FBC" w14:textId="77777777" w:rsidR="008D1A48" w:rsidRPr="008D1A48" w:rsidRDefault="008D1A48" w:rsidP="008D1A48">
      <w:pPr>
        <w:spacing w:after="0"/>
        <w:jc w:val="both"/>
        <w:rPr>
          <w:rFonts w:ascii="Garamond" w:hAnsi="Garamond"/>
          <w:lang w:val="en-GB"/>
        </w:rPr>
      </w:pPr>
    </w:p>
    <w:p w14:paraId="0181AA6F" w14:textId="6F7EE1B4" w:rsidR="00143745" w:rsidRPr="00143745" w:rsidRDefault="00143745" w:rsidP="00143745">
      <w:pPr>
        <w:spacing w:after="0"/>
        <w:jc w:val="both"/>
        <w:rPr>
          <w:rFonts w:ascii="Garamond" w:hAnsi="Garamond"/>
        </w:rPr>
      </w:pPr>
      <w:r w:rsidRPr="00CD6A6D">
        <w:rPr>
          <w:rFonts w:ascii="Garamond" w:hAnsi="Garamond"/>
          <w:b/>
          <w:bCs/>
        </w:rPr>
        <w:t>Gli artisti d</w:t>
      </w:r>
      <w:r w:rsidR="00740656" w:rsidRPr="00CD6A6D">
        <w:rPr>
          <w:rFonts w:ascii="Garamond" w:hAnsi="Garamond"/>
          <w:b/>
          <w:bCs/>
        </w:rPr>
        <w:t>ella</w:t>
      </w:r>
      <w:r w:rsidRPr="00CD6A6D">
        <w:rPr>
          <w:rFonts w:ascii="Garamond" w:hAnsi="Garamond"/>
          <w:b/>
          <w:bCs/>
        </w:rPr>
        <w:t xml:space="preserve"> Biennale Danza 2026</w:t>
      </w:r>
      <w:r w:rsidRPr="00143745">
        <w:rPr>
          <w:rFonts w:ascii="Garamond" w:hAnsi="Garamond"/>
        </w:rPr>
        <w:t xml:space="preserve"> sono simili (e </w:t>
      </w:r>
      <w:r w:rsidR="00CD6A6D">
        <w:rPr>
          <w:rFonts w:ascii="Garamond" w:hAnsi="Garamond"/>
        </w:rPr>
        <w:t xml:space="preserve">al tempo stesso </w:t>
      </w:r>
      <w:r w:rsidRPr="00143745">
        <w:rPr>
          <w:rFonts w:ascii="Garamond" w:hAnsi="Garamond"/>
        </w:rPr>
        <w:t xml:space="preserve">diversi) dai nostri </w:t>
      </w:r>
      <w:r w:rsidR="00CD6A6D">
        <w:rPr>
          <w:rFonts w:ascii="Garamond" w:hAnsi="Garamond"/>
        </w:rPr>
        <w:t xml:space="preserve">precedenti </w:t>
      </w:r>
      <w:r w:rsidRPr="00143745">
        <w:rPr>
          <w:rFonts w:ascii="Garamond" w:hAnsi="Garamond"/>
        </w:rPr>
        <w:t xml:space="preserve">viaggiatori nel tempo della danza che, </w:t>
      </w:r>
      <w:r w:rsidR="0039732D">
        <w:rPr>
          <w:rFonts w:ascii="Garamond" w:hAnsi="Garamond"/>
        </w:rPr>
        <w:t>ciascuno a proprio modo</w:t>
      </w:r>
      <w:r w:rsidRPr="00143745">
        <w:rPr>
          <w:rFonts w:ascii="Garamond" w:hAnsi="Garamond"/>
        </w:rPr>
        <w:t xml:space="preserve">, esplorano e </w:t>
      </w:r>
      <w:r w:rsidR="00912E1A">
        <w:rPr>
          <w:rFonts w:ascii="Garamond" w:hAnsi="Garamond"/>
        </w:rPr>
        <w:t>descrivono attraverso le loro opere</w:t>
      </w:r>
      <w:r w:rsidRPr="00143745">
        <w:rPr>
          <w:rFonts w:ascii="Garamond" w:hAnsi="Garamond"/>
        </w:rPr>
        <w:t xml:space="preserve"> molteplici linee temporali, prospettive e realtà. </w:t>
      </w:r>
      <w:r w:rsidR="00EA2B37">
        <w:rPr>
          <w:rFonts w:ascii="Garamond" w:hAnsi="Garamond"/>
        </w:rPr>
        <w:t>Anziché</w:t>
      </w:r>
      <w:r w:rsidRPr="00143745">
        <w:rPr>
          <w:rFonts w:ascii="Garamond" w:hAnsi="Garamond"/>
        </w:rPr>
        <w:t xml:space="preserve"> considerare il tempo come lineare </w:t>
      </w:r>
      <w:r w:rsidR="00A46724">
        <w:rPr>
          <w:rFonts w:ascii="Garamond" w:hAnsi="Garamond"/>
        </w:rPr>
        <w:t>-</w:t>
      </w:r>
      <w:r w:rsidRPr="00143745">
        <w:rPr>
          <w:rFonts w:ascii="Garamond" w:hAnsi="Garamond"/>
        </w:rPr>
        <w:t xml:space="preserve"> una sequenza di eventi passati, presenti e futuri </w:t>
      </w:r>
      <w:r w:rsidR="00A46724">
        <w:rPr>
          <w:rFonts w:ascii="Garamond" w:hAnsi="Garamond"/>
        </w:rPr>
        <w:t xml:space="preserve">- </w:t>
      </w:r>
      <w:r w:rsidR="00EA2B37">
        <w:rPr>
          <w:rFonts w:ascii="Garamond" w:hAnsi="Garamond"/>
        </w:rPr>
        <w:t>esso</w:t>
      </w:r>
      <w:r w:rsidRPr="00143745">
        <w:rPr>
          <w:rFonts w:ascii="Garamond" w:hAnsi="Garamond"/>
        </w:rPr>
        <w:t xml:space="preserve"> può essere visto come non lineare, dove passato e presente si intrecciano, </w:t>
      </w:r>
      <w:r w:rsidR="00EA2B37">
        <w:rPr>
          <w:rFonts w:ascii="Garamond" w:hAnsi="Garamond"/>
        </w:rPr>
        <w:t>e gli</w:t>
      </w:r>
      <w:r w:rsidRPr="00143745">
        <w:rPr>
          <w:rFonts w:ascii="Garamond" w:hAnsi="Garamond"/>
        </w:rPr>
        <w:t xml:space="preserve"> eventi esistono in uno stato di probabilità piuttosto che in sequenze fisse. Questo cambiamento – una caratteristica distintiva di tutta la danza – offre al pubblico molteplici interpretazioni dell</w:t>
      </w:r>
      <w:r w:rsidR="00A46724">
        <w:rPr>
          <w:rFonts w:ascii="Garamond" w:hAnsi="Garamond"/>
        </w:rPr>
        <w:t>’</w:t>
      </w:r>
      <w:r w:rsidRPr="00143745">
        <w:rPr>
          <w:rFonts w:ascii="Garamond" w:hAnsi="Garamond"/>
        </w:rPr>
        <w:t xml:space="preserve">esperienza piuttosto che una prospettiva unica e fissa, cambiando il modo in cui le </w:t>
      </w:r>
      <w:r w:rsidR="00A46724">
        <w:rPr>
          <w:rFonts w:ascii="Garamond" w:hAnsi="Garamond"/>
        </w:rPr>
        <w:t>‘</w:t>
      </w:r>
      <w:r w:rsidRPr="00143745">
        <w:rPr>
          <w:rFonts w:ascii="Garamond" w:hAnsi="Garamond"/>
        </w:rPr>
        <w:t>narrazioni</w:t>
      </w:r>
      <w:r w:rsidR="00A46724">
        <w:rPr>
          <w:rFonts w:ascii="Garamond" w:hAnsi="Garamond"/>
        </w:rPr>
        <w:t>’</w:t>
      </w:r>
      <w:r w:rsidRPr="00143745">
        <w:rPr>
          <w:rFonts w:ascii="Garamond" w:hAnsi="Garamond"/>
        </w:rPr>
        <w:t xml:space="preserve"> vengono intese e quello in cui noi, come spettatori, riceviamo e assimiliamo le opere. </w:t>
      </w:r>
      <w:r w:rsidR="00C26E52">
        <w:rPr>
          <w:rFonts w:ascii="Garamond" w:hAnsi="Garamond"/>
        </w:rPr>
        <w:t>Q</w:t>
      </w:r>
      <w:r w:rsidRPr="00143745">
        <w:rPr>
          <w:rFonts w:ascii="Garamond" w:hAnsi="Garamond"/>
        </w:rPr>
        <w:t xml:space="preserve">uesto approccio </w:t>
      </w:r>
      <w:r w:rsidR="00C26E52">
        <w:rPr>
          <w:rFonts w:ascii="Garamond" w:hAnsi="Garamond"/>
        </w:rPr>
        <w:t xml:space="preserve">affascinante </w:t>
      </w:r>
      <w:r w:rsidRPr="00143745">
        <w:rPr>
          <w:rFonts w:ascii="Garamond" w:hAnsi="Garamond"/>
        </w:rPr>
        <w:t>incarna e riflette i più recenti principi scientifici della sovrapposizione quantistica – l</w:t>
      </w:r>
      <w:r>
        <w:rPr>
          <w:rFonts w:ascii="Garamond" w:hAnsi="Garamond"/>
        </w:rPr>
        <w:t>’</w:t>
      </w:r>
      <w:r w:rsidRPr="00143745">
        <w:rPr>
          <w:rFonts w:ascii="Garamond" w:hAnsi="Garamond"/>
        </w:rPr>
        <w:t xml:space="preserve">eccezionale capacità di più cose di occupare lo stesso spazio o di esistere simultaneamente in tutti i </w:t>
      </w:r>
      <w:r w:rsidRPr="00143745">
        <w:rPr>
          <w:rFonts w:ascii="Garamond" w:hAnsi="Garamond"/>
        </w:rPr>
        <w:lastRenderedPageBreak/>
        <w:t xml:space="preserve">possibili stati. Forse inconsapevolmente, coreografi, danzatori e pubblico sono sempre stati segretamente degli esperti </w:t>
      </w:r>
      <w:r w:rsidR="001A51BA">
        <w:rPr>
          <w:rFonts w:ascii="Garamond" w:hAnsi="Garamond"/>
        </w:rPr>
        <w:t>in materia</w:t>
      </w:r>
      <w:r w:rsidRPr="00143745">
        <w:rPr>
          <w:rFonts w:ascii="Garamond" w:hAnsi="Garamond"/>
        </w:rPr>
        <w:t xml:space="preserve">.      </w:t>
      </w:r>
    </w:p>
    <w:p w14:paraId="6854A6D4" w14:textId="77777777" w:rsidR="008D1A48" w:rsidRPr="008D1A48" w:rsidRDefault="008D1A48" w:rsidP="008D1A48">
      <w:pPr>
        <w:spacing w:after="0"/>
        <w:jc w:val="both"/>
        <w:rPr>
          <w:rFonts w:ascii="Garamond" w:hAnsi="Garamond"/>
          <w:lang w:val="en-GB"/>
        </w:rPr>
      </w:pPr>
    </w:p>
    <w:p w14:paraId="7BF7BFB1" w14:textId="2FE487A8" w:rsidR="00143745" w:rsidRPr="00143745" w:rsidRDefault="00143745" w:rsidP="00143745">
      <w:pPr>
        <w:spacing w:after="0"/>
        <w:jc w:val="both"/>
        <w:rPr>
          <w:rFonts w:ascii="Garamond" w:hAnsi="Garamond"/>
        </w:rPr>
      </w:pPr>
      <w:r w:rsidRPr="00143745">
        <w:rPr>
          <w:rFonts w:ascii="Garamond" w:hAnsi="Garamond"/>
        </w:rPr>
        <w:t xml:space="preserve">La nostra </w:t>
      </w:r>
      <w:r w:rsidR="00F26E81">
        <w:rPr>
          <w:rFonts w:ascii="Garamond" w:hAnsi="Garamond"/>
        </w:rPr>
        <w:t>concezione</w:t>
      </w:r>
      <w:r w:rsidRPr="00143745">
        <w:rPr>
          <w:rFonts w:ascii="Garamond" w:hAnsi="Garamond"/>
        </w:rPr>
        <w:t xml:space="preserve"> del tempo, </w:t>
      </w:r>
      <w:r w:rsidR="00F26E81">
        <w:rPr>
          <w:rFonts w:ascii="Garamond" w:hAnsi="Garamond"/>
        </w:rPr>
        <w:t xml:space="preserve">in continua evoluzione e </w:t>
      </w:r>
      <w:r w:rsidRPr="00143745">
        <w:rPr>
          <w:rFonts w:ascii="Garamond" w:hAnsi="Garamond"/>
        </w:rPr>
        <w:t xml:space="preserve">influenzata dai concetti della meccanica quantistica, sta </w:t>
      </w:r>
      <w:r w:rsidR="00F26E81">
        <w:rPr>
          <w:rFonts w:ascii="Garamond" w:hAnsi="Garamond"/>
        </w:rPr>
        <w:t>ridefinendo</w:t>
      </w:r>
      <w:r w:rsidRPr="00143745">
        <w:rPr>
          <w:rFonts w:ascii="Garamond" w:hAnsi="Garamond"/>
        </w:rPr>
        <w:t xml:space="preserve"> la nostra prospettiva in vari campi, arti</w:t>
      </w:r>
      <w:r w:rsidR="00FC2BD8">
        <w:rPr>
          <w:rFonts w:ascii="Garamond" w:hAnsi="Garamond"/>
        </w:rPr>
        <w:t xml:space="preserve"> comprese.</w:t>
      </w:r>
      <w:r w:rsidRPr="00143745">
        <w:rPr>
          <w:rFonts w:ascii="Garamond" w:hAnsi="Garamond"/>
        </w:rPr>
        <w:t xml:space="preserve"> </w:t>
      </w:r>
      <w:r w:rsidR="00CA28B0">
        <w:rPr>
          <w:rFonts w:ascii="Garamond" w:hAnsi="Garamond"/>
        </w:rPr>
        <w:t>Si prenda</w:t>
      </w:r>
      <w:r w:rsidRPr="00143745">
        <w:rPr>
          <w:rFonts w:ascii="Garamond" w:hAnsi="Garamond"/>
        </w:rPr>
        <w:t>, ad esempio, l</w:t>
      </w:r>
      <w:r w:rsidR="00FC2BD8">
        <w:rPr>
          <w:rFonts w:ascii="Garamond" w:hAnsi="Garamond"/>
        </w:rPr>
        <w:t>’</w:t>
      </w:r>
      <w:r w:rsidRPr="00143745">
        <w:rPr>
          <w:rFonts w:ascii="Garamond" w:hAnsi="Garamond"/>
        </w:rPr>
        <w:t xml:space="preserve">idea di </w:t>
      </w:r>
      <w:r w:rsidRPr="00FC2BD8">
        <w:rPr>
          <w:rFonts w:ascii="Garamond" w:hAnsi="Garamond"/>
          <w:i/>
          <w:iCs/>
        </w:rPr>
        <w:t>entanglement</w:t>
      </w:r>
      <w:r w:rsidRPr="00143745">
        <w:rPr>
          <w:rFonts w:ascii="Garamond" w:hAnsi="Garamond"/>
        </w:rPr>
        <w:t xml:space="preserve"> nella meccanica quantistica, </w:t>
      </w:r>
      <w:r w:rsidR="00651388">
        <w:rPr>
          <w:rFonts w:ascii="Garamond" w:hAnsi="Garamond"/>
        </w:rPr>
        <w:t>secondo</w:t>
      </w:r>
      <w:r w:rsidRPr="00143745">
        <w:rPr>
          <w:rFonts w:ascii="Garamond" w:hAnsi="Garamond"/>
        </w:rPr>
        <w:t xml:space="preserve"> </w:t>
      </w:r>
      <w:r w:rsidR="00651388">
        <w:rPr>
          <w:rFonts w:ascii="Garamond" w:hAnsi="Garamond"/>
        </w:rPr>
        <w:t>cui</w:t>
      </w:r>
      <w:r w:rsidRPr="00143745">
        <w:rPr>
          <w:rFonts w:ascii="Garamond" w:hAnsi="Garamond"/>
        </w:rPr>
        <w:t xml:space="preserve"> le particelle possono essere interconnesse indipendentemente dalla distanza. Gli artisti </w:t>
      </w:r>
      <w:r w:rsidR="008501DE">
        <w:rPr>
          <w:rFonts w:ascii="Garamond" w:hAnsi="Garamond"/>
        </w:rPr>
        <w:t>hanno sempre intrapreso</w:t>
      </w:r>
      <w:r w:rsidRPr="00143745">
        <w:rPr>
          <w:rFonts w:ascii="Garamond" w:hAnsi="Garamond"/>
        </w:rPr>
        <w:t xml:space="preserve"> collaborazioni </w:t>
      </w:r>
      <w:r w:rsidR="00576B38">
        <w:rPr>
          <w:rFonts w:ascii="Garamond" w:hAnsi="Garamond"/>
        </w:rPr>
        <w:t>tra</w:t>
      </w:r>
      <w:r w:rsidRPr="00143745">
        <w:rPr>
          <w:rFonts w:ascii="Garamond" w:hAnsi="Garamond"/>
        </w:rPr>
        <w:t xml:space="preserve"> diversi mezzi</w:t>
      </w:r>
      <w:r w:rsidR="00576B38">
        <w:rPr>
          <w:rFonts w:ascii="Garamond" w:hAnsi="Garamond"/>
        </w:rPr>
        <w:t xml:space="preserve"> espressivi</w:t>
      </w:r>
      <w:r w:rsidRPr="00143745">
        <w:rPr>
          <w:rFonts w:ascii="Garamond" w:hAnsi="Garamond"/>
        </w:rPr>
        <w:t>, culture e periodi storici, creando opere che riflettono una coscienza condivisa o un</w:t>
      </w:r>
      <w:r w:rsidR="00B27ABD">
        <w:rPr>
          <w:rFonts w:ascii="Garamond" w:hAnsi="Garamond"/>
        </w:rPr>
        <w:t>’</w:t>
      </w:r>
      <w:r w:rsidRPr="00143745">
        <w:rPr>
          <w:rFonts w:ascii="Garamond" w:hAnsi="Garamond"/>
        </w:rPr>
        <w:t>esperienza umana collettiva. Questa interconnessione, evidente in gran parte de</w:t>
      </w:r>
      <w:r w:rsidR="002D19C4">
        <w:rPr>
          <w:rFonts w:ascii="Garamond" w:hAnsi="Garamond"/>
        </w:rPr>
        <w:t xml:space="preserve">lle opere </w:t>
      </w:r>
      <w:r w:rsidRPr="00143745">
        <w:rPr>
          <w:rFonts w:ascii="Garamond" w:hAnsi="Garamond"/>
        </w:rPr>
        <w:t>d</w:t>
      </w:r>
      <w:r w:rsidR="0001066F">
        <w:rPr>
          <w:rFonts w:ascii="Garamond" w:hAnsi="Garamond"/>
        </w:rPr>
        <w:t>ella</w:t>
      </w:r>
      <w:r w:rsidRPr="00143745">
        <w:rPr>
          <w:rFonts w:ascii="Garamond" w:hAnsi="Garamond"/>
        </w:rPr>
        <w:t xml:space="preserve"> Biennale Danza 2026, incoraggia un</w:t>
      </w:r>
      <w:r>
        <w:rPr>
          <w:rFonts w:ascii="Garamond" w:hAnsi="Garamond"/>
        </w:rPr>
        <w:t>’</w:t>
      </w:r>
      <w:r w:rsidRPr="00143745">
        <w:rPr>
          <w:rFonts w:ascii="Garamond" w:hAnsi="Garamond"/>
        </w:rPr>
        <w:t>esplorazione più profonda di come le storie individuali e collettive plasmino l</w:t>
      </w:r>
      <w:r>
        <w:rPr>
          <w:rFonts w:ascii="Garamond" w:hAnsi="Garamond"/>
        </w:rPr>
        <w:t>’</w:t>
      </w:r>
      <w:r w:rsidRPr="00143745">
        <w:rPr>
          <w:rFonts w:ascii="Garamond" w:hAnsi="Garamond"/>
        </w:rPr>
        <w:t>espressione artistica e la nostra comprensione fondamentale della realtà.</w:t>
      </w:r>
    </w:p>
    <w:p w14:paraId="5EAD0A47" w14:textId="77777777" w:rsidR="008D1A48" w:rsidRPr="008D1A48" w:rsidRDefault="008D1A48" w:rsidP="008D1A48">
      <w:pPr>
        <w:spacing w:after="0"/>
        <w:jc w:val="both"/>
        <w:rPr>
          <w:rFonts w:ascii="Garamond" w:hAnsi="Garamond"/>
          <w:lang w:val="en-GB"/>
        </w:rPr>
      </w:pPr>
    </w:p>
    <w:p w14:paraId="78351706" w14:textId="36A916B0" w:rsidR="00143745" w:rsidRPr="00C61576" w:rsidRDefault="00143745" w:rsidP="00143745">
      <w:pPr>
        <w:spacing w:after="0"/>
        <w:jc w:val="both"/>
        <w:rPr>
          <w:rFonts w:ascii="Garamond" w:hAnsi="Garamond"/>
          <w:b/>
          <w:bCs/>
        </w:rPr>
      </w:pPr>
      <w:r w:rsidRPr="00C61576">
        <w:rPr>
          <w:rFonts w:ascii="Garamond" w:hAnsi="Garamond"/>
          <w:b/>
          <w:bCs/>
        </w:rPr>
        <w:t xml:space="preserve">Questa profonda esplorazione del tempo, o meglio di </w:t>
      </w:r>
      <w:r w:rsidRPr="00C61576">
        <w:rPr>
          <w:rFonts w:ascii="Garamond" w:hAnsi="Garamond"/>
          <w:b/>
          <w:bCs/>
          <w:i/>
          <w:iCs/>
        </w:rPr>
        <w:t>un tempo che non esiste</w:t>
      </w:r>
      <w:r w:rsidRPr="00C61576">
        <w:rPr>
          <w:rFonts w:ascii="Garamond" w:hAnsi="Garamond"/>
          <w:b/>
          <w:bCs/>
        </w:rPr>
        <w:t xml:space="preserve">, </w:t>
      </w:r>
      <w:r w:rsidR="00C61576" w:rsidRPr="00C61576">
        <w:rPr>
          <w:rFonts w:ascii="Garamond" w:hAnsi="Garamond"/>
          <w:b/>
          <w:bCs/>
        </w:rPr>
        <w:t xml:space="preserve">presentata </w:t>
      </w:r>
      <w:r w:rsidRPr="00C61576">
        <w:rPr>
          <w:rFonts w:ascii="Garamond" w:hAnsi="Garamond"/>
          <w:b/>
          <w:bCs/>
        </w:rPr>
        <w:t xml:space="preserve">alla Biennale Danza 2026 </w:t>
      </w:r>
      <w:r w:rsidR="00C61576" w:rsidRPr="00C61576">
        <w:rPr>
          <w:rFonts w:ascii="Garamond" w:hAnsi="Garamond"/>
          <w:b/>
          <w:bCs/>
        </w:rPr>
        <w:t>sciscera</w:t>
      </w:r>
      <w:r w:rsidRPr="00C61576">
        <w:rPr>
          <w:rFonts w:ascii="Garamond" w:hAnsi="Garamond"/>
          <w:b/>
          <w:bCs/>
        </w:rPr>
        <w:t xml:space="preserve"> i temi della memoria, dell</w:t>
      </w:r>
      <w:r w:rsidR="00F31871" w:rsidRPr="00C61576">
        <w:rPr>
          <w:rFonts w:ascii="Garamond" w:hAnsi="Garamond"/>
          <w:b/>
          <w:bCs/>
        </w:rPr>
        <w:t>’</w:t>
      </w:r>
      <w:r w:rsidRPr="00C61576">
        <w:rPr>
          <w:rFonts w:ascii="Garamond" w:hAnsi="Garamond"/>
          <w:b/>
          <w:bCs/>
        </w:rPr>
        <w:t>identità e dell</w:t>
      </w:r>
      <w:r w:rsidR="00F31871" w:rsidRPr="00C61576">
        <w:rPr>
          <w:rFonts w:ascii="Garamond" w:hAnsi="Garamond"/>
          <w:b/>
          <w:bCs/>
        </w:rPr>
        <w:t>’</w:t>
      </w:r>
      <w:r w:rsidRPr="00C61576">
        <w:rPr>
          <w:rFonts w:ascii="Garamond" w:hAnsi="Garamond"/>
          <w:b/>
          <w:bCs/>
        </w:rPr>
        <w:t xml:space="preserve">esistenza, incoraggiando il pubblico a riflettere e a percepire il proprio legame con la vita – </w:t>
      </w:r>
      <w:r w:rsidR="00124241" w:rsidRPr="00C61576">
        <w:rPr>
          <w:rFonts w:ascii="Garamond" w:eastAsia="Palatino Linotype" w:hAnsi="Garamond" w:cs="Palatino Linotype"/>
          <w:b/>
          <w:bCs/>
        </w:rPr>
        <w:t>un invito a cambiare il modo di relazionarsi e di essere</w:t>
      </w:r>
      <w:r w:rsidRPr="00C61576">
        <w:rPr>
          <w:rFonts w:ascii="Garamond" w:hAnsi="Garamond"/>
          <w:b/>
          <w:bCs/>
        </w:rPr>
        <w:t xml:space="preserve">. </w:t>
      </w:r>
    </w:p>
    <w:p w14:paraId="7ED8B4B9" w14:textId="77777777" w:rsidR="008D1A48" w:rsidRPr="008D1A48" w:rsidRDefault="008D1A48" w:rsidP="008D1A48">
      <w:pPr>
        <w:spacing w:after="0"/>
        <w:jc w:val="both"/>
        <w:rPr>
          <w:rFonts w:ascii="Garamond" w:hAnsi="Garamond"/>
          <w:lang w:val="en-GB"/>
        </w:rPr>
      </w:pPr>
    </w:p>
    <w:p w14:paraId="65D34A78" w14:textId="10980368" w:rsidR="00143745" w:rsidRPr="00143745" w:rsidRDefault="00143745" w:rsidP="00143745">
      <w:pPr>
        <w:spacing w:after="0"/>
        <w:jc w:val="both"/>
        <w:rPr>
          <w:rFonts w:ascii="Garamond" w:hAnsi="Garamond"/>
        </w:rPr>
      </w:pPr>
      <w:r w:rsidRPr="00143745">
        <w:rPr>
          <w:rFonts w:ascii="Garamond" w:hAnsi="Garamond"/>
        </w:rPr>
        <w:t>Per i prossimi vent</w:t>
      </w:r>
      <w:r>
        <w:rPr>
          <w:rFonts w:ascii="Garamond" w:hAnsi="Garamond"/>
        </w:rPr>
        <w:t>’</w:t>
      </w:r>
      <w:r w:rsidRPr="00143745">
        <w:rPr>
          <w:rFonts w:ascii="Garamond" w:hAnsi="Garamond"/>
        </w:rPr>
        <w:t>anni d</w:t>
      </w:r>
      <w:r w:rsidR="004167F3">
        <w:rPr>
          <w:rFonts w:ascii="Garamond" w:hAnsi="Garamond"/>
        </w:rPr>
        <w:t>ella</w:t>
      </w:r>
      <w:r w:rsidRPr="00143745">
        <w:rPr>
          <w:rFonts w:ascii="Garamond" w:hAnsi="Garamond"/>
        </w:rPr>
        <w:t xml:space="preserve"> Biennale Danza</w:t>
      </w:r>
      <w:r w:rsidR="004167F3">
        <w:rPr>
          <w:rFonts w:ascii="Garamond" w:hAnsi="Garamond"/>
        </w:rPr>
        <w:t xml:space="preserve">, </w:t>
      </w:r>
      <w:r w:rsidRPr="00143745">
        <w:rPr>
          <w:rFonts w:ascii="Garamond" w:hAnsi="Garamond"/>
        </w:rPr>
        <w:t>ora più che mai</w:t>
      </w:r>
      <w:r w:rsidR="004167F3">
        <w:rPr>
          <w:rFonts w:ascii="Garamond" w:hAnsi="Garamond"/>
        </w:rPr>
        <w:t xml:space="preserve">, </w:t>
      </w:r>
      <w:r w:rsidRPr="00143745">
        <w:rPr>
          <w:rFonts w:ascii="Garamond" w:hAnsi="Garamond"/>
        </w:rPr>
        <w:t xml:space="preserve">abbiamo bisogno di un luogo di </w:t>
      </w:r>
      <w:r w:rsidR="004167F3">
        <w:rPr>
          <w:rFonts w:ascii="Garamond" w:hAnsi="Garamond"/>
        </w:rPr>
        <w:t>incontro</w:t>
      </w:r>
      <w:r w:rsidRPr="00143745">
        <w:rPr>
          <w:rFonts w:ascii="Garamond" w:hAnsi="Garamond"/>
        </w:rPr>
        <w:t xml:space="preserve"> e</w:t>
      </w:r>
      <w:r w:rsidR="004167F3">
        <w:rPr>
          <w:rFonts w:ascii="Garamond" w:hAnsi="Garamond"/>
        </w:rPr>
        <w:t xml:space="preserve"> comunità</w:t>
      </w:r>
      <w:r w:rsidRPr="00143745">
        <w:rPr>
          <w:rFonts w:ascii="Garamond" w:hAnsi="Garamond"/>
        </w:rPr>
        <w:t xml:space="preserve"> che concentri la nostra attenzione sugli incredibili e </w:t>
      </w:r>
      <w:r w:rsidR="004167F3">
        <w:rPr>
          <w:rFonts w:ascii="Garamond" w:hAnsi="Garamond"/>
        </w:rPr>
        <w:t>variegati</w:t>
      </w:r>
      <w:r w:rsidRPr="00143745">
        <w:rPr>
          <w:rFonts w:ascii="Garamond" w:hAnsi="Garamond"/>
        </w:rPr>
        <w:t xml:space="preserve"> mondi della danza. Un </w:t>
      </w:r>
      <w:r w:rsidR="00E833A3">
        <w:rPr>
          <w:rFonts w:ascii="Garamond" w:hAnsi="Garamond"/>
        </w:rPr>
        <w:t xml:space="preserve">punto di </w:t>
      </w:r>
      <w:r w:rsidRPr="00143745">
        <w:rPr>
          <w:rFonts w:ascii="Garamond" w:hAnsi="Garamond"/>
        </w:rPr>
        <w:t xml:space="preserve">incontro </w:t>
      </w:r>
      <w:r w:rsidR="00E833A3">
        <w:rPr>
          <w:rFonts w:ascii="Garamond" w:hAnsi="Garamond"/>
        </w:rPr>
        <w:t>tra</w:t>
      </w:r>
      <w:r w:rsidRPr="00143745">
        <w:rPr>
          <w:rFonts w:ascii="Garamond" w:hAnsi="Garamond"/>
        </w:rPr>
        <w:t xml:space="preserve"> creatività, innovazione e arte </w:t>
      </w:r>
      <w:r w:rsidR="00E833A3">
        <w:rPr>
          <w:rFonts w:ascii="Garamond" w:hAnsi="Garamond"/>
        </w:rPr>
        <w:t xml:space="preserve">a livello </w:t>
      </w:r>
      <w:r w:rsidRPr="00143745">
        <w:rPr>
          <w:rFonts w:ascii="Garamond" w:hAnsi="Garamond"/>
        </w:rPr>
        <w:t xml:space="preserve">globale </w:t>
      </w:r>
      <w:r w:rsidR="00E833A3">
        <w:rPr>
          <w:rFonts w:ascii="Garamond" w:hAnsi="Garamond"/>
        </w:rPr>
        <w:t>dove</w:t>
      </w:r>
      <w:r w:rsidRPr="00143745">
        <w:rPr>
          <w:rFonts w:ascii="Garamond" w:hAnsi="Garamond"/>
        </w:rPr>
        <w:t xml:space="preserve"> nuove voci provocatorie siano </w:t>
      </w:r>
      <w:r w:rsidR="00E833A3">
        <w:rPr>
          <w:rFonts w:ascii="Garamond" w:hAnsi="Garamond"/>
        </w:rPr>
        <w:t>affiancate</w:t>
      </w:r>
      <w:r w:rsidRPr="00143745">
        <w:rPr>
          <w:rFonts w:ascii="Garamond" w:hAnsi="Garamond"/>
        </w:rPr>
        <w:t xml:space="preserve"> da artisti leggendari </w:t>
      </w:r>
      <w:r w:rsidR="00E833A3">
        <w:rPr>
          <w:rFonts w:ascii="Garamond" w:hAnsi="Garamond"/>
        </w:rPr>
        <w:t>la cui</w:t>
      </w:r>
      <w:r w:rsidRPr="00143745">
        <w:rPr>
          <w:rFonts w:ascii="Garamond" w:hAnsi="Garamond"/>
        </w:rPr>
        <w:t xml:space="preserve"> voc</w:t>
      </w:r>
      <w:r w:rsidR="00E833A3">
        <w:rPr>
          <w:rFonts w:ascii="Garamond" w:hAnsi="Garamond"/>
        </w:rPr>
        <w:t>e</w:t>
      </w:r>
      <w:r w:rsidRPr="00143745">
        <w:rPr>
          <w:rFonts w:ascii="Garamond" w:hAnsi="Garamond"/>
        </w:rPr>
        <w:t xml:space="preserve"> </w:t>
      </w:r>
      <w:r w:rsidR="00E833A3">
        <w:rPr>
          <w:rFonts w:ascii="Garamond" w:hAnsi="Garamond"/>
        </w:rPr>
        <w:t>continua a risuonare con forza</w:t>
      </w:r>
      <w:r w:rsidRPr="00143745">
        <w:rPr>
          <w:rFonts w:ascii="Garamond" w:hAnsi="Garamond"/>
        </w:rPr>
        <w:t xml:space="preserve">. Uno spazio </w:t>
      </w:r>
      <w:r w:rsidR="004922B0">
        <w:rPr>
          <w:rFonts w:ascii="Garamond" w:hAnsi="Garamond"/>
        </w:rPr>
        <w:t>dedicato alla</w:t>
      </w:r>
      <w:r w:rsidRPr="00143745">
        <w:rPr>
          <w:rFonts w:ascii="Garamond" w:hAnsi="Garamond"/>
        </w:rPr>
        <w:t xml:space="preserve"> </w:t>
      </w:r>
      <w:r w:rsidR="004922B0">
        <w:rPr>
          <w:rFonts w:ascii="Garamond" w:hAnsi="Garamond"/>
        </w:rPr>
        <w:t>promozione e all’investimento in – e a favore di – ecologia della danza e</w:t>
      </w:r>
      <w:r w:rsidRPr="00143745">
        <w:rPr>
          <w:rFonts w:ascii="Garamond" w:hAnsi="Garamond"/>
        </w:rPr>
        <w:t xml:space="preserve"> dell’arte </w:t>
      </w:r>
      <w:r w:rsidR="004922B0">
        <w:rPr>
          <w:rFonts w:ascii="Garamond" w:hAnsi="Garamond"/>
        </w:rPr>
        <w:t>in senso lato critica e sana</w:t>
      </w:r>
      <w:r w:rsidRPr="00143745">
        <w:rPr>
          <w:rFonts w:ascii="Garamond" w:hAnsi="Garamond"/>
        </w:rPr>
        <w:t xml:space="preserve">. Un </w:t>
      </w:r>
      <w:r w:rsidR="004922B0">
        <w:rPr>
          <w:rFonts w:ascii="Garamond" w:hAnsi="Garamond"/>
        </w:rPr>
        <w:t>rifugio</w:t>
      </w:r>
      <w:r w:rsidRPr="00143745">
        <w:rPr>
          <w:rFonts w:ascii="Garamond" w:hAnsi="Garamond"/>
        </w:rPr>
        <w:t xml:space="preserve"> dell</w:t>
      </w:r>
      <w:r w:rsidR="000A0A43">
        <w:rPr>
          <w:rFonts w:ascii="Garamond" w:hAnsi="Garamond"/>
        </w:rPr>
        <w:t>’</w:t>
      </w:r>
      <w:r w:rsidRPr="00143745">
        <w:rPr>
          <w:rFonts w:ascii="Garamond" w:hAnsi="Garamond"/>
        </w:rPr>
        <w:t>immaginario e del possibile</w:t>
      </w:r>
      <w:r w:rsidR="00B22819">
        <w:rPr>
          <w:rFonts w:ascii="Garamond" w:hAnsi="Garamond"/>
        </w:rPr>
        <w:t xml:space="preserve">, </w:t>
      </w:r>
      <w:r w:rsidRPr="00143745">
        <w:rPr>
          <w:rFonts w:ascii="Garamond" w:hAnsi="Garamond"/>
        </w:rPr>
        <w:t>senza tempo.</w:t>
      </w:r>
    </w:p>
    <w:p w14:paraId="365D09DB" w14:textId="77777777" w:rsidR="009911C6" w:rsidRDefault="009911C6" w:rsidP="008D1A48">
      <w:pPr>
        <w:spacing w:after="0"/>
        <w:jc w:val="both"/>
        <w:rPr>
          <w:rFonts w:ascii="Garamond" w:hAnsi="Garamond"/>
          <w:lang w:val="en-GB"/>
        </w:rPr>
      </w:pPr>
    </w:p>
    <w:p w14:paraId="1B698003" w14:textId="1B2BC0D9" w:rsidR="009911C6" w:rsidRPr="004167F3" w:rsidRDefault="00143745" w:rsidP="004167F3">
      <w:pPr>
        <w:rPr>
          <w:rFonts w:ascii="Garamond" w:hAnsi="Garamond"/>
          <w:b/>
          <w:bCs/>
          <w:lang w:val="en-GB"/>
        </w:rPr>
      </w:pPr>
      <w:r>
        <w:rPr>
          <w:rFonts w:ascii="Garamond" w:hAnsi="Garamond"/>
          <w:b/>
          <w:bCs/>
          <w:lang w:val="en-GB"/>
        </w:rPr>
        <w:t xml:space="preserve">Il </w:t>
      </w:r>
      <w:proofErr w:type="spellStart"/>
      <w:r>
        <w:rPr>
          <w:rFonts w:ascii="Garamond" w:hAnsi="Garamond"/>
          <w:b/>
          <w:bCs/>
          <w:lang w:val="en-GB"/>
        </w:rPr>
        <w:t>programma</w:t>
      </w:r>
      <w:proofErr w:type="spellEnd"/>
    </w:p>
    <w:p w14:paraId="6B4CF02D" w14:textId="7F138B84" w:rsidR="00143745" w:rsidRPr="00143745" w:rsidRDefault="00143745" w:rsidP="00143745">
      <w:pPr>
        <w:spacing w:after="0"/>
        <w:jc w:val="both"/>
        <w:rPr>
          <w:rFonts w:ascii="Garamond" w:hAnsi="Garamond"/>
        </w:rPr>
      </w:pPr>
      <w:r w:rsidRPr="00143745">
        <w:rPr>
          <w:rFonts w:ascii="Garamond" w:hAnsi="Garamond"/>
        </w:rPr>
        <w:t xml:space="preserve">Iniziamo la Biennale Danza 2026 con lo straordinario </w:t>
      </w:r>
      <w:proofErr w:type="spellStart"/>
      <w:r w:rsidRPr="00143745">
        <w:rPr>
          <w:rFonts w:ascii="Garamond" w:hAnsi="Garamond"/>
          <w:b/>
          <w:bCs/>
        </w:rPr>
        <w:t>Bangarra</w:t>
      </w:r>
      <w:proofErr w:type="spellEnd"/>
      <w:r w:rsidRPr="00143745">
        <w:rPr>
          <w:rFonts w:ascii="Garamond" w:hAnsi="Garamond"/>
          <w:b/>
          <w:bCs/>
        </w:rPr>
        <w:t xml:space="preserve"> Dance Theatre </w:t>
      </w:r>
      <w:r w:rsidRPr="00143745">
        <w:rPr>
          <w:rFonts w:ascii="Garamond" w:hAnsi="Garamond"/>
        </w:rPr>
        <w:t xml:space="preserve">(il nostro </w:t>
      </w:r>
      <w:r w:rsidRPr="00771038">
        <w:rPr>
          <w:rFonts w:ascii="Garamond" w:hAnsi="Garamond"/>
          <w:b/>
          <w:bCs/>
        </w:rPr>
        <w:t>Leone d’oro alla carriera</w:t>
      </w:r>
      <w:r w:rsidRPr="00143745">
        <w:rPr>
          <w:rFonts w:ascii="Garamond" w:hAnsi="Garamond"/>
        </w:rPr>
        <w:t xml:space="preserve"> e prima europea), compagnia australiana di teatro di danza delle Prime Nazioni, che promuove e celebra le culture aborigene e delle isole dello Stretto di Torres attraverso straordinarie creazioni artistiche.  In</w:t>
      </w:r>
      <w:r w:rsidRPr="00143745">
        <w:rPr>
          <w:rFonts w:ascii="Garamond" w:hAnsi="Garamond"/>
          <w:b/>
          <w:bCs/>
        </w:rPr>
        <w:t xml:space="preserve"> </w:t>
      </w:r>
      <w:proofErr w:type="spellStart"/>
      <w:r w:rsidRPr="00143745">
        <w:rPr>
          <w:rFonts w:ascii="Garamond" w:hAnsi="Garamond"/>
          <w:b/>
          <w:bCs/>
          <w:i/>
          <w:iCs/>
        </w:rPr>
        <w:t>Terrain</w:t>
      </w:r>
      <w:proofErr w:type="spellEnd"/>
      <w:r w:rsidRPr="00143745">
        <w:rPr>
          <w:rFonts w:ascii="Garamond" w:hAnsi="Garamond"/>
          <w:b/>
          <w:bCs/>
        </w:rPr>
        <w:t>,</w:t>
      </w:r>
      <w:r w:rsidRPr="00143745">
        <w:rPr>
          <w:rFonts w:ascii="Garamond" w:hAnsi="Garamond"/>
        </w:rPr>
        <w:t xml:space="preserve"> coreografato da </w:t>
      </w:r>
      <w:r w:rsidRPr="00143745">
        <w:rPr>
          <w:rFonts w:ascii="Garamond" w:hAnsi="Garamond"/>
          <w:b/>
          <w:bCs/>
        </w:rPr>
        <w:t xml:space="preserve">Frances Rings </w:t>
      </w:r>
      <w:r w:rsidRPr="00143745">
        <w:rPr>
          <w:rFonts w:ascii="Garamond" w:hAnsi="Garamond"/>
        </w:rPr>
        <w:t xml:space="preserve">e con una colonna sonora irrefrenabile di David Page, </w:t>
      </w:r>
      <w:proofErr w:type="spellStart"/>
      <w:r w:rsidRPr="00143745">
        <w:rPr>
          <w:rFonts w:ascii="Garamond" w:hAnsi="Garamond"/>
        </w:rPr>
        <w:t>Bangarra</w:t>
      </w:r>
      <w:proofErr w:type="spellEnd"/>
      <w:r w:rsidRPr="00143745">
        <w:rPr>
          <w:rFonts w:ascii="Garamond" w:hAnsi="Garamond"/>
        </w:rPr>
        <w:t xml:space="preserve"> presenta un</w:t>
      </w:r>
      <w:r>
        <w:rPr>
          <w:rFonts w:ascii="Garamond" w:hAnsi="Garamond"/>
        </w:rPr>
        <w:t>’</w:t>
      </w:r>
      <w:r w:rsidRPr="00143745">
        <w:rPr>
          <w:rFonts w:ascii="Garamond" w:hAnsi="Garamond"/>
        </w:rPr>
        <w:t xml:space="preserve">esplorazione mozzafiato del deserto </w:t>
      </w:r>
      <w:proofErr w:type="spellStart"/>
      <w:r w:rsidRPr="00143745">
        <w:rPr>
          <w:rFonts w:ascii="Garamond" w:hAnsi="Garamond"/>
        </w:rPr>
        <w:t>Kati</w:t>
      </w:r>
      <w:proofErr w:type="spellEnd"/>
      <w:r w:rsidRPr="00143745">
        <w:rPr>
          <w:rFonts w:ascii="Garamond" w:hAnsi="Garamond"/>
        </w:rPr>
        <w:t xml:space="preserve"> </w:t>
      </w:r>
      <w:proofErr w:type="spellStart"/>
      <w:r w:rsidRPr="00143745">
        <w:rPr>
          <w:rFonts w:ascii="Garamond" w:hAnsi="Garamond"/>
        </w:rPr>
        <w:t>Thanda</w:t>
      </w:r>
      <w:proofErr w:type="spellEnd"/>
      <w:r w:rsidRPr="00143745">
        <w:rPr>
          <w:rFonts w:ascii="Garamond" w:hAnsi="Garamond"/>
        </w:rPr>
        <w:t xml:space="preserve"> – Lake Eyre del Nord dell’Australia Meridionale. Evocando il potere del corpo e della terra che convergono per portare lo spirito nel luogo, sentiamo i legami ancestrali che uniscono le persone al Paese: una ricca spina dorsale culturale che si estende attraverso le generazioni. Guardiamo le acque salire e scendere mentre ci riconnettiamo con l</w:t>
      </w:r>
      <w:r>
        <w:rPr>
          <w:rFonts w:ascii="Garamond" w:hAnsi="Garamond"/>
        </w:rPr>
        <w:t>’</w:t>
      </w:r>
      <w:r w:rsidRPr="00143745">
        <w:rPr>
          <w:rFonts w:ascii="Garamond" w:hAnsi="Garamond"/>
        </w:rPr>
        <w:t>energia della terra e lo spirito resiliente delle persone che si preoccupano del suo futuro, e ci invitano:</w:t>
      </w:r>
    </w:p>
    <w:p w14:paraId="0FFCA644" w14:textId="77777777" w:rsidR="009911C6" w:rsidRPr="009911C6" w:rsidRDefault="009911C6" w:rsidP="009911C6">
      <w:pPr>
        <w:spacing w:after="0"/>
        <w:jc w:val="both"/>
        <w:rPr>
          <w:rFonts w:ascii="Garamond" w:hAnsi="Garamond"/>
          <w:lang w:val="en-GB"/>
        </w:rPr>
      </w:pPr>
    </w:p>
    <w:p w14:paraId="6179C8C0" w14:textId="3361AB26" w:rsidR="009911C6" w:rsidRPr="00143745" w:rsidRDefault="00143745" w:rsidP="009911C6">
      <w:pPr>
        <w:spacing w:after="0"/>
        <w:rPr>
          <w:rFonts w:ascii="Garamond" w:hAnsi="Garamond"/>
          <w:i/>
          <w:iCs/>
        </w:rPr>
      </w:pPr>
      <w:r w:rsidRPr="00143745">
        <w:rPr>
          <w:rFonts w:ascii="Garamond" w:hAnsi="Garamond"/>
          <w:i/>
          <w:iCs/>
        </w:rPr>
        <w:t xml:space="preserve">Vieni, vieni con noi a </w:t>
      </w:r>
      <w:proofErr w:type="spellStart"/>
      <w:r w:rsidRPr="00143745">
        <w:rPr>
          <w:rFonts w:ascii="Garamond" w:hAnsi="Garamond"/>
          <w:i/>
          <w:iCs/>
        </w:rPr>
        <w:t>Kati</w:t>
      </w:r>
      <w:proofErr w:type="spellEnd"/>
      <w:r w:rsidRPr="00143745">
        <w:rPr>
          <w:rFonts w:ascii="Garamond" w:hAnsi="Garamond"/>
          <w:i/>
          <w:iCs/>
        </w:rPr>
        <w:t xml:space="preserve"> </w:t>
      </w:r>
      <w:proofErr w:type="spellStart"/>
      <w:r w:rsidRPr="00143745">
        <w:rPr>
          <w:rFonts w:ascii="Garamond" w:hAnsi="Garamond"/>
          <w:i/>
          <w:iCs/>
        </w:rPr>
        <w:t>Thanda</w:t>
      </w:r>
      <w:proofErr w:type="spellEnd"/>
      <w:r w:rsidRPr="00143745">
        <w:rPr>
          <w:rFonts w:ascii="Garamond" w:hAnsi="Garamond"/>
          <w:i/>
          <w:iCs/>
        </w:rPr>
        <w:t>-Lake Eyre.</w:t>
      </w:r>
      <w:r w:rsidRPr="00143745">
        <w:rPr>
          <w:rFonts w:ascii="Garamond" w:hAnsi="Garamond"/>
          <w:i/>
          <w:iCs/>
        </w:rPr>
        <w:br/>
        <w:t>Dove il sale spaccato acceca e il silenzio assorda.</w:t>
      </w:r>
      <w:r w:rsidRPr="00143745">
        <w:rPr>
          <w:rFonts w:ascii="Garamond" w:hAnsi="Garamond"/>
          <w:i/>
          <w:iCs/>
        </w:rPr>
        <w:br/>
        <w:t>Dove le lunghe ombre si spostano verso l</w:t>
      </w:r>
      <w:r w:rsidR="00771038">
        <w:rPr>
          <w:rFonts w:ascii="Garamond" w:hAnsi="Garamond"/>
          <w:i/>
          <w:iCs/>
        </w:rPr>
        <w:t>’</w:t>
      </w:r>
      <w:r w:rsidRPr="00143745">
        <w:rPr>
          <w:rFonts w:ascii="Garamond" w:hAnsi="Garamond"/>
          <w:i/>
          <w:iCs/>
        </w:rPr>
        <w:t>orizzonte, aspettando il diluvio.</w:t>
      </w:r>
      <w:r w:rsidRPr="00143745">
        <w:rPr>
          <w:rFonts w:ascii="Garamond" w:hAnsi="Garamond"/>
          <w:i/>
          <w:iCs/>
        </w:rPr>
        <w:br/>
        <w:t>Vieni con noi nel Paese.</w:t>
      </w:r>
    </w:p>
    <w:p w14:paraId="26AAAC61" w14:textId="77777777" w:rsidR="00143745" w:rsidRDefault="00143745" w:rsidP="009911C6">
      <w:pPr>
        <w:spacing w:after="0"/>
        <w:jc w:val="both"/>
        <w:rPr>
          <w:rFonts w:ascii="Garamond" w:hAnsi="Garamond"/>
          <w:lang w:val="en-GB"/>
        </w:rPr>
      </w:pPr>
    </w:p>
    <w:p w14:paraId="1C99785E" w14:textId="73618B69" w:rsidR="00143745" w:rsidRPr="00143745" w:rsidRDefault="00143745" w:rsidP="00143745">
      <w:pPr>
        <w:spacing w:after="0"/>
        <w:jc w:val="both"/>
        <w:rPr>
          <w:rFonts w:ascii="Garamond" w:hAnsi="Garamond"/>
        </w:rPr>
      </w:pPr>
      <w:r w:rsidRPr="00143745">
        <w:rPr>
          <w:rFonts w:ascii="Garamond" w:hAnsi="Garamond"/>
        </w:rPr>
        <w:t xml:space="preserve">In una manifesta perturbazione dei codici di potere, privilegio e mecenatismo finora intoccati, il nostro </w:t>
      </w:r>
      <w:r w:rsidRPr="003B36E5">
        <w:rPr>
          <w:rFonts w:ascii="Garamond" w:hAnsi="Garamond"/>
          <w:b/>
          <w:bCs/>
        </w:rPr>
        <w:t>Leone d</w:t>
      </w:r>
      <w:r w:rsidR="003B36E5" w:rsidRPr="003B36E5">
        <w:rPr>
          <w:rFonts w:ascii="Garamond" w:hAnsi="Garamond"/>
          <w:b/>
          <w:bCs/>
        </w:rPr>
        <w:t>’</w:t>
      </w:r>
      <w:r w:rsidR="003B36E5">
        <w:rPr>
          <w:rFonts w:ascii="Garamond" w:hAnsi="Garamond"/>
          <w:b/>
          <w:bCs/>
        </w:rPr>
        <w:t>a</w:t>
      </w:r>
      <w:r w:rsidRPr="003B36E5">
        <w:rPr>
          <w:rFonts w:ascii="Garamond" w:hAnsi="Garamond"/>
          <w:b/>
          <w:bCs/>
        </w:rPr>
        <w:t>rgento</w:t>
      </w:r>
      <w:r w:rsidRPr="00143745">
        <w:rPr>
          <w:rFonts w:ascii="Garamond" w:hAnsi="Garamond"/>
        </w:rPr>
        <w:t>, l</w:t>
      </w:r>
      <w:r>
        <w:rPr>
          <w:rFonts w:ascii="Garamond" w:hAnsi="Garamond"/>
        </w:rPr>
        <w:t>’</w:t>
      </w:r>
      <w:r w:rsidRPr="00143745">
        <w:rPr>
          <w:rFonts w:ascii="Garamond" w:hAnsi="Garamond"/>
        </w:rPr>
        <w:t xml:space="preserve">artista sudafricana </w:t>
      </w:r>
      <w:proofErr w:type="spellStart"/>
      <w:r w:rsidRPr="00143745">
        <w:rPr>
          <w:rFonts w:ascii="Garamond" w:hAnsi="Garamond"/>
          <w:b/>
          <w:bCs/>
        </w:rPr>
        <w:t>Mamela</w:t>
      </w:r>
      <w:proofErr w:type="spellEnd"/>
      <w:r w:rsidRPr="00143745">
        <w:rPr>
          <w:rFonts w:ascii="Garamond" w:hAnsi="Garamond"/>
          <w:b/>
          <w:bCs/>
        </w:rPr>
        <w:t xml:space="preserve"> </w:t>
      </w:r>
      <w:proofErr w:type="spellStart"/>
      <w:r w:rsidRPr="00143745">
        <w:rPr>
          <w:rFonts w:ascii="Garamond" w:hAnsi="Garamond"/>
          <w:b/>
          <w:bCs/>
        </w:rPr>
        <w:t>Nyamza</w:t>
      </w:r>
      <w:proofErr w:type="spellEnd"/>
      <w:r w:rsidRPr="00143745">
        <w:rPr>
          <w:rFonts w:ascii="Garamond" w:hAnsi="Garamond"/>
        </w:rPr>
        <w:t xml:space="preserve">, presenta </w:t>
      </w:r>
      <w:r w:rsidRPr="009911C6">
        <w:rPr>
          <w:rFonts w:ascii="Garamond" w:hAnsi="Garamond"/>
          <w:b/>
          <w:bCs/>
          <w:i/>
          <w:iCs/>
          <w:lang w:val="en-GB"/>
        </w:rPr>
        <w:t>The Herd/Less</w:t>
      </w:r>
      <w:r w:rsidRPr="009911C6">
        <w:rPr>
          <w:rFonts w:ascii="Garamond" w:hAnsi="Garamond"/>
          <w:lang w:val="en-GB"/>
        </w:rPr>
        <w:t xml:space="preserve"> </w:t>
      </w:r>
      <w:r w:rsidRPr="00143745">
        <w:rPr>
          <w:rFonts w:ascii="Garamond" w:hAnsi="Garamond"/>
        </w:rPr>
        <w:t xml:space="preserve">(una co-commissione e prima europea di Biennale Danza) abbracciando il doppio significato della parola </w:t>
      </w:r>
      <w:r w:rsidR="00B27DF5">
        <w:rPr>
          <w:rFonts w:ascii="Garamond" w:hAnsi="Garamond"/>
        </w:rPr>
        <w:t>“</w:t>
      </w:r>
      <w:r w:rsidRPr="00143745">
        <w:rPr>
          <w:rFonts w:ascii="Garamond" w:hAnsi="Garamond"/>
        </w:rPr>
        <w:t>gregge</w:t>
      </w:r>
      <w:r w:rsidR="00B27DF5">
        <w:rPr>
          <w:rFonts w:ascii="Garamond" w:hAnsi="Garamond"/>
        </w:rPr>
        <w:t>”</w:t>
      </w:r>
      <w:r w:rsidRPr="00143745">
        <w:rPr>
          <w:rFonts w:ascii="Garamond" w:hAnsi="Garamond"/>
        </w:rPr>
        <w:t>: un gruppo di persone o animali che vivono, mangiano e interagiscono in un ambiente armonioso; ma anche un collettivo di esseri (animali e umani) controllati attraverso strumenti culturali o fisici come gruppo piuttosto che come individui.</w:t>
      </w:r>
    </w:p>
    <w:p w14:paraId="46AB5F27" w14:textId="0A597CDC" w:rsidR="00143745" w:rsidRPr="00143745" w:rsidRDefault="00143745" w:rsidP="00143745">
      <w:pPr>
        <w:spacing w:after="0"/>
        <w:jc w:val="both"/>
        <w:rPr>
          <w:rFonts w:ascii="Garamond" w:hAnsi="Garamond"/>
        </w:rPr>
      </w:pPr>
      <w:r w:rsidRPr="009911C6">
        <w:rPr>
          <w:rFonts w:ascii="Garamond" w:hAnsi="Garamond"/>
          <w:i/>
          <w:iCs/>
          <w:lang w:val="en-GB"/>
        </w:rPr>
        <w:t>The Herd/Less</w:t>
      </w:r>
      <w:r w:rsidRPr="009911C6">
        <w:rPr>
          <w:rFonts w:ascii="Garamond" w:hAnsi="Garamond"/>
          <w:lang w:val="en-GB"/>
        </w:rPr>
        <w:t xml:space="preserve"> </w:t>
      </w:r>
      <w:r w:rsidRPr="00143745">
        <w:rPr>
          <w:rFonts w:ascii="Garamond" w:hAnsi="Garamond"/>
        </w:rPr>
        <w:t xml:space="preserve">utilizza strumenti quotidiani simbolici ma potenti che rappresentano potere, identità e status sociale—strumenti per controllare gli </w:t>
      </w:r>
      <w:r>
        <w:rPr>
          <w:rFonts w:ascii="Garamond" w:hAnsi="Garamond"/>
        </w:rPr>
        <w:t>“</w:t>
      </w:r>
      <w:proofErr w:type="spellStart"/>
      <w:r w:rsidRPr="00143745">
        <w:rPr>
          <w:rFonts w:ascii="Garamond" w:hAnsi="Garamond"/>
        </w:rPr>
        <w:t>herdless</w:t>
      </w:r>
      <w:proofErr w:type="spellEnd"/>
      <w:r>
        <w:rPr>
          <w:rFonts w:ascii="Garamond" w:hAnsi="Garamond"/>
        </w:rPr>
        <w:t>”</w:t>
      </w:r>
      <w:r w:rsidRPr="00143745">
        <w:rPr>
          <w:rFonts w:ascii="Garamond" w:hAnsi="Garamond"/>
        </w:rPr>
        <w:t xml:space="preserve"> – la lancia, le frecce, le mazze di legno, le fruste, tessuti e pelli di animali, creando suoni ed espressioni fisiche di riflessione e perplessità. È una rappresentazione di disperazione e sfida, la detonazione di un armamentario sistematico e simbolico della falsità nelle nostre realtà. </w:t>
      </w:r>
    </w:p>
    <w:p w14:paraId="38425717" w14:textId="77777777" w:rsidR="009911C6" w:rsidRPr="009911C6" w:rsidRDefault="009911C6" w:rsidP="009911C6">
      <w:pPr>
        <w:spacing w:after="0"/>
        <w:jc w:val="both"/>
        <w:rPr>
          <w:rFonts w:ascii="Garamond" w:hAnsi="Garamond"/>
          <w:lang w:val="en-GB"/>
        </w:rPr>
      </w:pPr>
    </w:p>
    <w:p w14:paraId="38CD7828" w14:textId="722A13C5" w:rsidR="00143745" w:rsidRPr="00143745" w:rsidRDefault="00143745" w:rsidP="00143745">
      <w:pPr>
        <w:spacing w:after="0"/>
        <w:jc w:val="both"/>
        <w:rPr>
          <w:rFonts w:ascii="Garamond" w:hAnsi="Garamond"/>
        </w:rPr>
      </w:pPr>
      <w:r w:rsidRPr="00143745">
        <w:rPr>
          <w:rFonts w:ascii="Garamond" w:hAnsi="Garamond"/>
        </w:rPr>
        <w:t xml:space="preserve">In una co-commissione di Biennale e in prima assoluta, il celebre coreografo e innovatore del movimento </w:t>
      </w:r>
      <w:r w:rsidRPr="00143745">
        <w:rPr>
          <w:rFonts w:ascii="Garamond" w:hAnsi="Garamond"/>
          <w:b/>
          <w:bCs/>
        </w:rPr>
        <w:t>Emanuel</w:t>
      </w:r>
      <w:r w:rsidRPr="00143745">
        <w:rPr>
          <w:rFonts w:ascii="Garamond" w:hAnsi="Garamond"/>
        </w:rPr>
        <w:t xml:space="preserve"> </w:t>
      </w:r>
      <w:proofErr w:type="spellStart"/>
      <w:r w:rsidRPr="00143745">
        <w:rPr>
          <w:rFonts w:ascii="Garamond" w:hAnsi="Garamond"/>
          <w:b/>
          <w:bCs/>
        </w:rPr>
        <w:t>Gat</w:t>
      </w:r>
      <w:proofErr w:type="spellEnd"/>
      <w:r w:rsidRPr="00143745">
        <w:rPr>
          <w:rFonts w:ascii="Garamond" w:hAnsi="Garamond"/>
        </w:rPr>
        <w:t xml:space="preserve"> presenta la sua nuova opera </w:t>
      </w:r>
      <w:r w:rsidRPr="00143745">
        <w:rPr>
          <w:rFonts w:ascii="Garamond" w:hAnsi="Garamond"/>
          <w:b/>
          <w:bCs/>
          <w:i/>
          <w:iCs/>
        </w:rPr>
        <w:t>Five Days in the Sun</w:t>
      </w:r>
      <w:r w:rsidRPr="00143745">
        <w:rPr>
          <w:rFonts w:ascii="Garamond" w:hAnsi="Garamond"/>
        </w:rPr>
        <w:t xml:space="preserve"> alla Biennale Danza 2026. Composto da cinque quadri coreografici, ciascuno ispirato ai cinque movimenti della Quinta Sinfonia di Mahler, apre cinque portali coreografici in un profondo viaggio emotivo e strutturale attraverso l</w:t>
      </w:r>
      <w:r w:rsidR="00847286">
        <w:rPr>
          <w:rFonts w:ascii="Garamond" w:hAnsi="Garamond"/>
        </w:rPr>
        <w:t>’</w:t>
      </w:r>
      <w:r w:rsidRPr="00143745">
        <w:rPr>
          <w:rFonts w:ascii="Garamond" w:hAnsi="Garamond"/>
        </w:rPr>
        <w:t xml:space="preserve">esperienza umana. Ricco arazzo di emozioni, </w:t>
      </w:r>
      <w:r w:rsidRPr="00847286">
        <w:rPr>
          <w:rFonts w:ascii="Garamond" w:hAnsi="Garamond"/>
          <w:i/>
          <w:iCs/>
        </w:rPr>
        <w:t>Five Days in the Sun</w:t>
      </w:r>
      <w:r w:rsidRPr="00847286">
        <w:rPr>
          <w:rFonts w:ascii="Garamond" w:hAnsi="Garamond"/>
        </w:rPr>
        <w:t xml:space="preserve"> </w:t>
      </w:r>
      <w:r w:rsidRPr="00143745">
        <w:rPr>
          <w:rFonts w:ascii="Garamond" w:hAnsi="Garamond"/>
        </w:rPr>
        <w:t>passa dall</w:t>
      </w:r>
      <w:r w:rsidR="00847286">
        <w:rPr>
          <w:rFonts w:ascii="Garamond" w:hAnsi="Garamond"/>
        </w:rPr>
        <w:t>’</w:t>
      </w:r>
      <w:r w:rsidRPr="00143745">
        <w:rPr>
          <w:rFonts w:ascii="Garamond" w:hAnsi="Garamond"/>
        </w:rPr>
        <w:t>oscurità alla luce, dalla disperazione alla gioia, e dalla tensione al rilassamento, offrendo un contrasto tra solennità ed estasi, introspezione e movimento esteriore. Tesse una narrazione ampia che esplora temi come l</w:t>
      </w:r>
      <w:r w:rsidR="00847286">
        <w:rPr>
          <w:rFonts w:ascii="Garamond" w:hAnsi="Garamond"/>
        </w:rPr>
        <w:t>’</w:t>
      </w:r>
      <w:r w:rsidRPr="00143745">
        <w:rPr>
          <w:rFonts w:ascii="Garamond" w:hAnsi="Garamond"/>
        </w:rPr>
        <w:t xml:space="preserve">amore, la mortalità, la trasformazione e la catarsi. </w:t>
      </w:r>
    </w:p>
    <w:p w14:paraId="48B71897" w14:textId="77777777" w:rsidR="00884A71" w:rsidRDefault="00884A71" w:rsidP="00AD05B5">
      <w:pPr>
        <w:spacing w:after="0"/>
        <w:jc w:val="both"/>
        <w:rPr>
          <w:rFonts w:ascii="Garamond" w:hAnsi="Garamond"/>
          <w:lang w:val="en-GB"/>
        </w:rPr>
      </w:pPr>
    </w:p>
    <w:p w14:paraId="29B701A4" w14:textId="57A5416E" w:rsidR="008873D1" w:rsidRPr="008873D1" w:rsidRDefault="008873D1" w:rsidP="00AD05B5">
      <w:pPr>
        <w:spacing w:after="0"/>
        <w:jc w:val="both"/>
        <w:rPr>
          <w:rFonts w:ascii="Garamond" w:hAnsi="Garamond"/>
        </w:rPr>
      </w:pPr>
      <w:r w:rsidRPr="008873D1">
        <w:rPr>
          <w:rFonts w:ascii="Garamond" w:hAnsi="Garamond"/>
        </w:rPr>
        <w:t xml:space="preserve">Presentare in prima mondiale </w:t>
      </w:r>
      <w:r w:rsidRPr="00884A71">
        <w:rPr>
          <w:rFonts w:ascii="Garamond" w:hAnsi="Garamond"/>
          <w:b/>
          <w:bCs/>
          <w:i/>
          <w:iCs/>
          <w:lang w:val="en-GB"/>
        </w:rPr>
        <w:t>When, If Not Now?</w:t>
      </w:r>
      <w:r w:rsidRPr="008873D1">
        <w:rPr>
          <w:rFonts w:ascii="Garamond" w:hAnsi="Garamond"/>
        </w:rPr>
        <w:t xml:space="preserve"> (</w:t>
      </w:r>
      <w:r w:rsidRPr="008873D1">
        <w:rPr>
          <w:rFonts w:ascii="Garamond" w:hAnsi="Garamond"/>
          <w:b/>
          <w:bCs/>
        </w:rPr>
        <w:t>WINN Dance Company</w:t>
      </w:r>
      <w:r w:rsidRPr="008873D1">
        <w:rPr>
          <w:rFonts w:ascii="Garamond" w:hAnsi="Garamond"/>
        </w:rPr>
        <w:t xml:space="preserve">) - una nuova compagnia di danza di artisti di livello mondiale che hanno 40 anni e più - alla Biennale Danza 2026 (inclusa la danzatrice superstar Diana </w:t>
      </w:r>
      <w:proofErr w:type="spellStart"/>
      <w:r w:rsidRPr="008873D1">
        <w:rPr>
          <w:rFonts w:ascii="Garamond" w:hAnsi="Garamond"/>
        </w:rPr>
        <w:t>Vishneva</w:t>
      </w:r>
      <w:proofErr w:type="spellEnd"/>
      <w:r w:rsidRPr="008873D1">
        <w:rPr>
          <w:rFonts w:ascii="Garamond" w:hAnsi="Garamond"/>
        </w:rPr>
        <w:t xml:space="preserve">) è un privilegio raro.  </w:t>
      </w:r>
      <w:proofErr w:type="spellStart"/>
      <w:r w:rsidRPr="008D4E30">
        <w:rPr>
          <w:rFonts w:ascii="Garamond" w:hAnsi="Garamond"/>
        </w:rPr>
        <w:t>WINNDance</w:t>
      </w:r>
      <w:proofErr w:type="spellEnd"/>
      <w:r w:rsidRPr="008D4E30">
        <w:rPr>
          <w:rFonts w:ascii="Garamond" w:hAnsi="Garamond"/>
        </w:rPr>
        <w:t xml:space="preserve"> Company</w:t>
      </w:r>
      <w:r w:rsidRPr="008873D1">
        <w:rPr>
          <w:rFonts w:ascii="Garamond" w:hAnsi="Garamond"/>
        </w:rPr>
        <w:t xml:space="preserve"> mira a trasformare la percezione dell'invecchiamento nella performance di danza, sfidando i limiti imposti dagli standard del settore e dimostrando che arte, passione e talento nella danza non hanno una data di scadenza. In una prima mondiale e co-commissione della Biennale, il leggendario coreografo </w:t>
      </w:r>
      <w:r w:rsidRPr="008873D1">
        <w:rPr>
          <w:rFonts w:ascii="Garamond" w:hAnsi="Garamond"/>
          <w:b/>
          <w:bCs/>
        </w:rPr>
        <w:t xml:space="preserve">John </w:t>
      </w:r>
      <w:proofErr w:type="spellStart"/>
      <w:r w:rsidRPr="008873D1">
        <w:rPr>
          <w:rFonts w:ascii="Garamond" w:hAnsi="Garamond"/>
          <w:b/>
          <w:bCs/>
        </w:rPr>
        <w:t>Neumier</w:t>
      </w:r>
      <w:proofErr w:type="spellEnd"/>
      <w:r w:rsidRPr="008873D1">
        <w:rPr>
          <w:rFonts w:ascii="Garamond" w:hAnsi="Garamond"/>
        </w:rPr>
        <w:t xml:space="preserve"> si unisce a </w:t>
      </w:r>
      <w:proofErr w:type="spellStart"/>
      <w:r w:rsidRPr="008873D1">
        <w:rPr>
          <w:rFonts w:ascii="Garamond" w:hAnsi="Garamond"/>
        </w:rPr>
        <w:t>Imre+Marne</w:t>
      </w:r>
      <w:proofErr w:type="spellEnd"/>
      <w:r w:rsidRPr="008873D1">
        <w:rPr>
          <w:rFonts w:ascii="Garamond" w:hAnsi="Garamond"/>
        </w:rPr>
        <w:t xml:space="preserve"> van </w:t>
      </w:r>
      <w:proofErr w:type="spellStart"/>
      <w:r w:rsidRPr="008873D1">
        <w:rPr>
          <w:rFonts w:ascii="Garamond" w:hAnsi="Garamond"/>
        </w:rPr>
        <w:t>Opstal</w:t>
      </w:r>
      <w:proofErr w:type="spellEnd"/>
      <w:r w:rsidRPr="008873D1">
        <w:rPr>
          <w:rFonts w:ascii="Garamond" w:hAnsi="Garamond"/>
        </w:rPr>
        <w:t xml:space="preserve"> e a Roma de Jesus in Scirocco</w:t>
      </w:r>
      <w:r>
        <w:rPr>
          <w:rFonts w:ascii="Garamond" w:hAnsi="Garamond"/>
        </w:rPr>
        <w:t>, un progetto composto di due capitoli:</w:t>
      </w:r>
      <w:r w:rsidRPr="008873D1">
        <w:rPr>
          <w:rFonts w:ascii="Garamond" w:hAnsi="Garamond"/>
        </w:rPr>
        <w:t xml:space="preserve"> </w:t>
      </w:r>
      <w:r w:rsidRPr="008873D1">
        <w:rPr>
          <w:rFonts w:ascii="Garamond" w:hAnsi="Garamond"/>
          <w:b/>
          <w:bCs/>
          <w:i/>
          <w:iCs/>
        </w:rPr>
        <w:t xml:space="preserve">Death in </w:t>
      </w:r>
      <w:proofErr w:type="spellStart"/>
      <w:r w:rsidRPr="008873D1">
        <w:rPr>
          <w:rFonts w:ascii="Garamond" w:hAnsi="Garamond"/>
          <w:b/>
          <w:bCs/>
          <w:i/>
          <w:iCs/>
        </w:rPr>
        <w:t>Venice</w:t>
      </w:r>
      <w:proofErr w:type="spellEnd"/>
      <w:r>
        <w:rPr>
          <w:rFonts w:ascii="Garamond" w:hAnsi="Garamond"/>
        </w:rPr>
        <w:t xml:space="preserve"> e </w:t>
      </w:r>
      <w:r w:rsidRPr="008873D1">
        <w:rPr>
          <w:rFonts w:ascii="Garamond" w:hAnsi="Garamond"/>
          <w:b/>
          <w:bCs/>
          <w:i/>
          <w:iCs/>
        </w:rPr>
        <w:t xml:space="preserve">Bridge of </w:t>
      </w:r>
      <w:proofErr w:type="spellStart"/>
      <w:r w:rsidRPr="008873D1">
        <w:rPr>
          <w:rFonts w:ascii="Garamond" w:hAnsi="Garamond"/>
          <w:b/>
          <w:bCs/>
          <w:i/>
          <w:iCs/>
        </w:rPr>
        <w:t>Sighs</w:t>
      </w:r>
      <w:proofErr w:type="spellEnd"/>
      <w:r>
        <w:rPr>
          <w:rFonts w:ascii="Garamond" w:hAnsi="Garamond"/>
        </w:rPr>
        <w:t xml:space="preserve">. </w:t>
      </w:r>
    </w:p>
    <w:p w14:paraId="06ED6DB2" w14:textId="77777777" w:rsidR="00FA2C43" w:rsidRDefault="00FA2C43" w:rsidP="00AD05B5">
      <w:pPr>
        <w:spacing w:after="0"/>
        <w:jc w:val="both"/>
        <w:rPr>
          <w:rFonts w:ascii="Garamond" w:hAnsi="Garamond"/>
          <w:b/>
          <w:bCs/>
          <w:i/>
          <w:iCs/>
        </w:rPr>
      </w:pPr>
    </w:p>
    <w:p w14:paraId="2D060833" w14:textId="665FA8AE" w:rsidR="008873D1" w:rsidRPr="008873D1" w:rsidRDefault="008873D1" w:rsidP="008873D1">
      <w:pPr>
        <w:spacing w:after="0"/>
        <w:jc w:val="both"/>
        <w:rPr>
          <w:rFonts w:ascii="Garamond" w:hAnsi="Garamond"/>
        </w:rPr>
      </w:pPr>
      <w:r w:rsidRPr="008873D1">
        <w:rPr>
          <w:rFonts w:ascii="Garamond" w:hAnsi="Garamond"/>
          <w:b/>
          <w:bCs/>
        </w:rPr>
        <w:t>Adam Linder</w:t>
      </w:r>
      <w:r w:rsidRPr="008873D1">
        <w:rPr>
          <w:rFonts w:ascii="Garamond" w:hAnsi="Garamond"/>
        </w:rPr>
        <w:t xml:space="preserve"> è un artista pionieristico e interdisciplinare che sviluppa una pratica con un vocabolario di danza studiato accuratamente per esplorare come la coreografia si relazioni al desiderio, al valore, alla tecnologia e alla psiche collettiva. Nel suo ultimo lavoro per il</w:t>
      </w:r>
      <w:r w:rsidRPr="008873D1">
        <w:rPr>
          <w:rFonts w:ascii="Garamond" w:hAnsi="Garamond"/>
          <w:b/>
          <w:bCs/>
        </w:rPr>
        <w:t xml:space="preserve"> </w:t>
      </w:r>
      <w:proofErr w:type="spellStart"/>
      <w:r w:rsidRPr="008873D1">
        <w:rPr>
          <w:rFonts w:ascii="Garamond" w:hAnsi="Garamond"/>
          <w:b/>
          <w:bCs/>
        </w:rPr>
        <w:t>Danish</w:t>
      </w:r>
      <w:proofErr w:type="spellEnd"/>
      <w:r w:rsidRPr="008873D1">
        <w:rPr>
          <w:rFonts w:ascii="Garamond" w:hAnsi="Garamond"/>
          <w:b/>
          <w:bCs/>
        </w:rPr>
        <w:t xml:space="preserve"> Dance Theatre</w:t>
      </w:r>
      <w:r w:rsidRPr="008873D1">
        <w:rPr>
          <w:rFonts w:ascii="Garamond" w:hAnsi="Garamond"/>
        </w:rPr>
        <w:t xml:space="preserve">, </w:t>
      </w:r>
      <w:proofErr w:type="gramStart"/>
      <w:r w:rsidRPr="00FA2C43">
        <w:rPr>
          <w:rFonts w:ascii="Garamond" w:hAnsi="Garamond"/>
          <w:b/>
          <w:bCs/>
          <w:i/>
          <w:iCs/>
          <w:lang w:val="en-GB"/>
        </w:rPr>
        <w:t xml:space="preserve">Drip </w:t>
      </w:r>
      <w:proofErr w:type="spellStart"/>
      <w:r w:rsidRPr="00FA2C43">
        <w:rPr>
          <w:rFonts w:ascii="Garamond" w:hAnsi="Garamond"/>
          <w:b/>
          <w:bCs/>
          <w:i/>
          <w:iCs/>
          <w:lang w:val="en-GB"/>
        </w:rPr>
        <w:t>Tekhne</w:t>
      </w:r>
      <w:proofErr w:type="spellEnd"/>
      <w:r w:rsidR="00E22C4E" w:rsidRPr="00E22C4E">
        <w:rPr>
          <w:rFonts w:ascii="Garamond" w:hAnsi="Garamond"/>
          <w:i/>
          <w:iCs/>
          <w:lang w:val="en-GB"/>
        </w:rPr>
        <w:t>,</w:t>
      </w:r>
      <w:proofErr w:type="gramEnd"/>
      <w:r w:rsidRPr="008873D1">
        <w:rPr>
          <w:rFonts w:ascii="Garamond" w:hAnsi="Garamond"/>
          <w:b/>
          <w:bCs/>
        </w:rPr>
        <w:t xml:space="preserve"> </w:t>
      </w:r>
      <w:r w:rsidRPr="008873D1">
        <w:rPr>
          <w:rFonts w:ascii="Garamond" w:hAnsi="Garamond"/>
        </w:rPr>
        <w:t>immagina come l</w:t>
      </w:r>
      <w:r w:rsidR="00BE5867">
        <w:rPr>
          <w:rFonts w:ascii="Garamond" w:hAnsi="Garamond"/>
        </w:rPr>
        <w:t>’</w:t>
      </w:r>
      <w:r w:rsidRPr="008873D1">
        <w:rPr>
          <w:rFonts w:ascii="Garamond" w:hAnsi="Garamond"/>
        </w:rPr>
        <w:t>evoluzione plasmi i nostri corpi trasformandoli in strumenti per la danza. L</w:t>
      </w:r>
      <w:r>
        <w:rPr>
          <w:rFonts w:ascii="Garamond" w:hAnsi="Garamond"/>
        </w:rPr>
        <w:t>’</w:t>
      </w:r>
      <w:r w:rsidRPr="008873D1">
        <w:rPr>
          <w:rFonts w:ascii="Garamond" w:hAnsi="Garamond"/>
        </w:rPr>
        <w:t>opera di Linder è piena di inaspettati incroci di genere, e mira a cancellare i confini del linguaggio e dell</w:t>
      </w:r>
      <w:r>
        <w:rPr>
          <w:rFonts w:ascii="Garamond" w:hAnsi="Garamond"/>
        </w:rPr>
        <w:t>’</w:t>
      </w:r>
      <w:r w:rsidRPr="008873D1">
        <w:rPr>
          <w:rFonts w:ascii="Garamond" w:hAnsi="Garamond"/>
        </w:rPr>
        <w:t>espressione della danza. L’artista mette in discussione la comprensione tradizionale e normativa della coreografia, intrecciando movimento, cultura pop, musica, arte visiva, architettura e moda in un</w:t>
      </w:r>
      <w:r w:rsidR="00E22C4E">
        <w:rPr>
          <w:rFonts w:ascii="Garamond" w:hAnsi="Garamond"/>
        </w:rPr>
        <w:t>’</w:t>
      </w:r>
      <w:r w:rsidRPr="008873D1">
        <w:rPr>
          <w:rFonts w:ascii="Garamond" w:hAnsi="Garamond"/>
        </w:rPr>
        <w:t>estetica davvero eccezionale.</w:t>
      </w:r>
    </w:p>
    <w:p w14:paraId="1C8519B8" w14:textId="77777777" w:rsidR="00FA2C43" w:rsidRDefault="00FA2C43" w:rsidP="00FA2C43">
      <w:pPr>
        <w:spacing w:after="0"/>
        <w:jc w:val="both"/>
        <w:rPr>
          <w:rFonts w:ascii="Garamond" w:hAnsi="Garamond"/>
          <w:lang w:val="en-GB"/>
        </w:rPr>
      </w:pPr>
    </w:p>
    <w:p w14:paraId="6116541B" w14:textId="15D93B75" w:rsidR="00D867EB" w:rsidRPr="00D867EB" w:rsidRDefault="00D867EB" w:rsidP="00D867EB">
      <w:pPr>
        <w:spacing w:after="0"/>
        <w:jc w:val="both"/>
        <w:rPr>
          <w:rFonts w:ascii="Garamond" w:hAnsi="Garamond"/>
        </w:rPr>
      </w:pPr>
      <w:r w:rsidRPr="00D867EB">
        <w:rPr>
          <w:rFonts w:ascii="Garamond" w:hAnsi="Garamond"/>
        </w:rPr>
        <w:t xml:space="preserve">La danzatrice e coreografa franco-malgascia </w:t>
      </w:r>
      <w:r w:rsidRPr="00D867EB">
        <w:rPr>
          <w:rFonts w:ascii="Garamond" w:hAnsi="Garamond"/>
          <w:b/>
          <w:bCs/>
        </w:rPr>
        <w:t xml:space="preserve">Soa </w:t>
      </w:r>
      <w:proofErr w:type="spellStart"/>
      <w:r w:rsidRPr="00D867EB">
        <w:rPr>
          <w:rFonts w:ascii="Garamond" w:hAnsi="Garamond"/>
          <w:b/>
          <w:bCs/>
        </w:rPr>
        <w:t>Ratsifandrihana</w:t>
      </w:r>
      <w:proofErr w:type="spellEnd"/>
      <w:r w:rsidRPr="00D867EB">
        <w:rPr>
          <w:rFonts w:ascii="Garamond" w:hAnsi="Garamond"/>
        </w:rPr>
        <w:t xml:space="preserve"> va alla ricerca di un vocabolario tra corpi e storia per capire cosa li leghi e cosa li distingua. In </w:t>
      </w:r>
      <w:proofErr w:type="spellStart"/>
      <w:r w:rsidRPr="00D867EB">
        <w:rPr>
          <w:rFonts w:ascii="Garamond" w:hAnsi="Garamond"/>
          <w:b/>
          <w:bCs/>
          <w:i/>
          <w:iCs/>
        </w:rPr>
        <w:t>Fampitaha</w:t>
      </w:r>
      <w:proofErr w:type="spellEnd"/>
      <w:r w:rsidRPr="00D867EB">
        <w:rPr>
          <w:rFonts w:ascii="Garamond" w:hAnsi="Garamond"/>
          <w:b/>
          <w:bCs/>
          <w:i/>
          <w:iCs/>
        </w:rPr>
        <w:t xml:space="preserve">, </w:t>
      </w:r>
      <w:proofErr w:type="spellStart"/>
      <w:r w:rsidRPr="00D867EB">
        <w:rPr>
          <w:rFonts w:ascii="Garamond" w:hAnsi="Garamond"/>
          <w:b/>
          <w:bCs/>
          <w:i/>
          <w:iCs/>
        </w:rPr>
        <w:t>fampita</w:t>
      </w:r>
      <w:proofErr w:type="spellEnd"/>
      <w:r w:rsidRPr="00D867EB">
        <w:rPr>
          <w:rFonts w:ascii="Garamond" w:hAnsi="Garamond"/>
          <w:b/>
          <w:bCs/>
          <w:i/>
          <w:iCs/>
        </w:rPr>
        <w:t xml:space="preserve">, </w:t>
      </w:r>
      <w:proofErr w:type="spellStart"/>
      <w:r w:rsidRPr="00D867EB">
        <w:rPr>
          <w:rFonts w:ascii="Garamond" w:hAnsi="Garamond"/>
          <w:b/>
          <w:bCs/>
          <w:i/>
          <w:iCs/>
        </w:rPr>
        <w:t>fampitàna</w:t>
      </w:r>
      <w:proofErr w:type="spellEnd"/>
      <w:r w:rsidR="004A1BEC" w:rsidRPr="004A1BEC">
        <w:rPr>
          <w:rFonts w:ascii="Garamond" w:hAnsi="Garamond"/>
        </w:rPr>
        <w:t>,</w:t>
      </w:r>
      <w:r w:rsidR="004A1BEC">
        <w:rPr>
          <w:rFonts w:ascii="Garamond" w:hAnsi="Garamond"/>
        </w:rPr>
        <w:t xml:space="preserve"> </w:t>
      </w:r>
      <w:r w:rsidRPr="00D867EB">
        <w:rPr>
          <w:rFonts w:ascii="Garamond" w:hAnsi="Garamond"/>
        </w:rPr>
        <w:t xml:space="preserve">che significa paragone, trasmissione e rivalità in malgascio, quattro corpi, incluso il chitarrista Joël </w:t>
      </w:r>
      <w:proofErr w:type="spellStart"/>
      <w:r w:rsidRPr="00D867EB">
        <w:rPr>
          <w:rFonts w:ascii="Garamond" w:hAnsi="Garamond"/>
        </w:rPr>
        <w:t>Rabesolo</w:t>
      </w:r>
      <w:proofErr w:type="spellEnd"/>
      <w:r w:rsidRPr="00D867EB">
        <w:rPr>
          <w:rFonts w:ascii="Garamond" w:hAnsi="Garamond"/>
        </w:rPr>
        <w:t xml:space="preserve">, si sfidano, si scelgono a vicenda e si purificano dagli (strati di) violenza che li costituiscono. </w:t>
      </w:r>
      <w:r w:rsidR="004A1BEC">
        <w:rPr>
          <w:rFonts w:ascii="Garamond" w:hAnsi="Garamond"/>
        </w:rPr>
        <w:t>Lo spettacolo</w:t>
      </w:r>
      <w:r w:rsidRPr="00D867EB">
        <w:rPr>
          <w:rFonts w:ascii="Garamond" w:hAnsi="Garamond"/>
        </w:rPr>
        <w:t xml:space="preserve"> è presentato come una linea di dialogo riscoperta tra i figli delle diaspore e i loro luoghi di origine. Una narrazione plurale in cui la frantumazione di queste esperienze è vibrante quanto la loro riappropriazione. Davanti a noi si scrive la storia di corpi che non avrebbero mai lasciato le loro isole e che, insieme, stanno creando una sfilata contro l</w:t>
      </w:r>
      <w:r w:rsidR="0068218C">
        <w:rPr>
          <w:rFonts w:ascii="Garamond" w:hAnsi="Garamond"/>
        </w:rPr>
        <w:t>’</w:t>
      </w:r>
      <w:r w:rsidRPr="00D867EB">
        <w:rPr>
          <w:rFonts w:ascii="Garamond" w:hAnsi="Garamond"/>
        </w:rPr>
        <w:t>esilio.</w:t>
      </w:r>
    </w:p>
    <w:p w14:paraId="0E5C6419" w14:textId="77777777" w:rsidR="00D867EB" w:rsidRDefault="00D867EB" w:rsidP="00015251">
      <w:pPr>
        <w:spacing w:after="0"/>
        <w:jc w:val="both"/>
        <w:rPr>
          <w:rFonts w:ascii="Garamond" w:hAnsi="Garamond"/>
          <w:lang w:val="en-GB"/>
        </w:rPr>
      </w:pPr>
    </w:p>
    <w:p w14:paraId="4CBEF96F" w14:textId="7E1A7379" w:rsidR="00D867EB" w:rsidRPr="00D867EB" w:rsidRDefault="00D867EB" w:rsidP="00D867EB">
      <w:pPr>
        <w:spacing w:after="0"/>
        <w:jc w:val="both"/>
        <w:rPr>
          <w:rFonts w:ascii="Garamond" w:hAnsi="Garamond"/>
        </w:rPr>
      </w:pPr>
      <w:r w:rsidRPr="00D867EB">
        <w:rPr>
          <w:rFonts w:ascii="Garamond" w:hAnsi="Garamond"/>
        </w:rPr>
        <w:t xml:space="preserve">Perché, 80 anni dopo la fine della Seconda Guerra Mondiale, abbiamo ancora guerre? Due artiste multidisciplinari provenienti da paesi molto diversi, con una storia di animosità reciproca, hanno iniziato la loro collaborazione con questa domanda. </w:t>
      </w:r>
      <w:r w:rsidRPr="00D867EB">
        <w:rPr>
          <w:rFonts w:ascii="Garamond" w:hAnsi="Garamond"/>
          <w:b/>
          <w:bCs/>
        </w:rPr>
        <w:t>Eiko</w:t>
      </w:r>
      <w:r w:rsidRPr="00D867EB">
        <w:rPr>
          <w:rFonts w:ascii="Garamond" w:hAnsi="Garamond"/>
        </w:rPr>
        <w:t xml:space="preserve"> </w:t>
      </w:r>
      <w:proofErr w:type="spellStart"/>
      <w:r w:rsidRPr="00D867EB">
        <w:rPr>
          <w:rFonts w:ascii="Garamond" w:hAnsi="Garamond"/>
          <w:b/>
          <w:bCs/>
        </w:rPr>
        <w:t>Otake</w:t>
      </w:r>
      <w:proofErr w:type="spellEnd"/>
      <w:r w:rsidRPr="00D867EB">
        <w:rPr>
          <w:rFonts w:ascii="Garamond" w:hAnsi="Garamond"/>
        </w:rPr>
        <w:t>, cresciuta nel Giappone del dopoguerra, vive a New York dal 1976</w:t>
      </w:r>
      <w:r w:rsidR="008F7CAD">
        <w:rPr>
          <w:rFonts w:ascii="Garamond" w:hAnsi="Garamond"/>
        </w:rPr>
        <w:t>, e</w:t>
      </w:r>
      <w:r w:rsidRPr="00D867EB">
        <w:rPr>
          <w:rFonts w:ascii="Garamond" w:hAnsi="Garamond"/>
        </w:rPr>
        <w:t xml:space="preserve"> </w:t>
      </w:r>
      <w:r w:rsidRPr="00D867EB">
        <w:rPr>
          <w:rFonts w:ascii="Garamond" w:hAnsi="Garamond"/>
          <w:b/>
          <w:bCs/>
        </w:rPr>
        <w:t xml:space="preserve">Wen </w:t>
      </w:r>
      <w:proofErr w:type="spellStart"/>
      <w:r w:rsidRPr="00D867EB">
        <w:rPr>
          <w:rFonts w:ascii="Garamond" w:hAnsi="Garamond"/>
          <w:b/>
          <w:bCs/>
        </w:rPr>
        <w:t>Hui</w:t>
      </w:r>
      <w:proofErr w:type="spellEnd"/>
      <w:r w:rsidRPr="00D867EB">
        <w:rPr>
          <w:rFonts w:ascii="Garamond" w:hAnsi="Garamond"/>
        </w:rPr>
        <w:t>, cresciuta in Cina durante la Rivoluzione Culturale, ora vive a Francoforte, in Germania. Quale urgenza le ha fatte incontrare? Quali lezioni condivideranno con noi?</w:t>
      </w:r>
    </w:p>
    <w:p w14:paraId="7B93D487" w14:textId="0155B6DA" w:rsidR="00D867EB" w:rsidRPr="00D867EB" w:rsidRDefault="00D867EB" w:rsidP="00015251">
      <w:pPr>
        <w:spacing w:after="0"/>
        <w:jc w:val="both"/>
        <w:rPr>
          <w:rFonts w:ascii="Garamond" w:hAnsi="Garamond"/>
        </w:rPr>
      </w:pPr>
      <w:r w:rsidRPr="00D867EB">
        <w:rPr>
          <w:rFonts w:ascii="Garamond" w:hAnsi="Garamond"/>
        </w:rPr>
        <w:t>Concepito, coreografato e interpretato da</w:t>
      </w:r>
      <w:r w:rsidR="008F7CAD" w:rsidRPr="008F7CAD">
        <w:rPr>
          <w:rFonts w:ascii="Garamond" w:hAnsi="Garamond"/>
          <w:b/>
          <w:bCs/>
        </w:rPr>
        <w:t xml:space="preserve"> </w:t>
      </w:r>
      <w:r w:rsidR="008F7CAD" w:rsidRPr="008F7CAD">
        <w:rPr>
          <w:rFonts w:ascii="Garamond" w:hAnsi="Garamond"/>
        </w:rPr>
        <w:t xml:space="preserve">Wen </w:t>
      </w:r>
      <w:proofErr w:type="spellStart"/>
      <w:r w:rsidR="008F7CAD" w:rsidRPr="008F7CAD">
        <w:rPr>
          <w:rFonts w:ascii="Garamond" w:hAnsi="Garamond"/>
        </w:rPr>
        <w:t>Hui</w:t>
      </w:r>
      <w:proofErr w:type="spellEnd"/>
      <w:r w:rsidR="008F7CAD" w:rsidRPr="008F7CAD">
        <w:rPr>
          <w:rFonts w:ascii="Garamond" w:hAnsi="Garamond"/>
        </w:rPr>
        <w:t xml:space="preserve"> </w:t>
      </w:r>
      <w:proofErr w:type="gramStart"/>
      <w:r w:rsidR="008F7CAD" w:rsidRPr="008F7CAD">
        <w:rPr>
          <w:rFonts w:ascii="Garamond" w:hAnsi="Garamond"/>
        </w:rPr>
        <w:t>e</w:t>
      </w:r>
      <w:proofErr w:type="gramEnd"/>
      <w:r w:rsidRPr="008F7CAD">
        <w:rPr>
          <w:rFonts w:ascii="Garamond" w:hAnsi="Garamond"/>
        </w:rPr>
        <w:t xml:space="preserve"> Eiko </w:t>
      </w:r>
      <w:proofErr w:type="spellStart"/>
      <w:r w:rsidRPr="008F7CAD">
        <w:rPr>
          <w:rFonts w:ascii="Garamond" w:hAnsi="Garamond"/>
        </w:rPr>
        <w:t>Otake</w:t>
      </w:r>
      <w:proofErr w:type="spellEnd"/>
      <w:r w:rsidRPr="00D867EB">
        <w:rPr>
          <w:rFonts w:ascii="Garamond" w:hAnsi="Garamond"/>
        </w:rPr>
        <w:t xml:space="preserve">, </w:t>
      </w:r>
      <w:proofErr w:type="spellStart"/>
      <w:r w:rsidRPr="00D867EB">
        <w:rPr>
          <w:rFonts w:ascii="Garamond" w:hAnsi="Garamond"/>
          <w:b/>
          <w:bCs/>
          <w:i/>
          <w:iCs/>
        </w:rPr>
        <w:t>What</w:t>
      </w:r>
      <w:proofErr w:type="spellEnd"/>
      <w:r w:rsidRPr="00D867EB">
        <w:rPr>
          <w:rFonts w:ascii="Garamond" w:hAnsi="Garamond"/>
          <w:b/>
          <w:bCs/>
          <w:i/>
          <w:iCs/>
        </w:rPr>
        <w:t xml:space="preserve"> </w:t>
      </w:r>
      <w:proofErr w:type="spellStart"/>
      <w:r w:rsidRPr="00D867EB">
        <w:rPr>
          <w:rFonts w:ascii="Garamond" w:hAnsi="Garamond"/>
          <w:b/>
          <w:bCs/>
          <w:i/>
          <w:iCs/>
        </w:rPr>
        <w:t>Is</w:t>
      </w:r>
      <w:proofErr w:type="spellEnd"/>
      <w:r w:rsidRPr="00D867EB">
        <w:rPr>
          <w:rFonts w:ascii="Garamond" w:hAnsi="Garamond"/>
          <w:b/>
          <w:bCs/>
          <w:i/>
          <w:iCs/>
        </w:rPr>
        <w:t xml:space="preserve"> War</w:t>
      </w:r>
      <w:r w:rsidRPr="00D867EB">
        <w:rPr>
          <w:rFonts w:ascii="Garamond" w:hAnsi="Garamond"/>
        </w:rPr>
        <w:t xml:space="preserve"> esplora le relazioni personali, culturali e nazionali con la guerra portate alla luce dalle storie represse di cui raramente si parla apertamente tra genitori, nonni, famiglie, amici e tra noi stessi. Profondamente commovente, a tratti bellissimo, brutale, compassionevole e potente, questo lavoro mette insieme movimento, storie, proiezioni video, lingue, voci, uno specchio, silenzio e suono, per accompagnare lo spettatore attraverso ricordi ed esperienze, storia e immaginazione, individui e stati-nazione, mentre realizziamo e ricordiamo che la guerra ci connette tutti attraverso le generazioni – non importa con quanta intimità o lontananza ci sia.</w:t>
      </w:r>
    </w:p>
    <w:p w14:paraId="2957B574" w14:textId="77777777" w:rsidR="003C6B98" w:rsidRDefault="003C6B98" w:rsidP="00E01457">
      <w:pPr>
        <w:spacing w:after="0"/>
        <w:jc w:val="both"/>
        <w:rPr>
          <w:rFonts w:ascii="Garamond" w:hAnsi="Garamond"/>
          <w:lang w:val="en-GB"/>
        </w:rPr>
      </w:pPr>
    </w:p>
    <w:p w14:paraId="7EBD80BE" w14:textId="705CF075" w:rsidR="003C6B98" w:rsidRPr="003C6B98" w:rsidRDefault="003C6B98" w:rsidP="003C6B98">
      <w:pPr>
        <w:spacing w:after="0"/>
        <w:jc w:val="both"/>
        <w:rPr>
          <w:rFonts w:ascii="Garamond" w:hAnsi="Garamond"/>
        </w:rPr>
      </w:pPr>
      <w:r w:rsidRPr="003C6B98">
        <w:rPr>
          <w:rFonts w:ascii="Garamond" w:hAnsi="Garamond"/>
        </w:rPr>
        <w:lastRenderedPageBreak/>
        <w:t xml:space="preserve">Il celebre lavoro da solista dell'enigmatica coreografa </w:t>
      </w:r>
      <w:proofErr w:type="spellStart"/>
      <w:r w:rsidRPr="003C6B98">
        <w:rPr>
          <w:rFonts w:ascii="Garamond" w:hAnsi="Garamond"/>
          <w:b/>
          <w:bCs/>
        </w:rPr>
        <w:t>Molissa</w:t>
      </w:r>
      <w:proofErr w:type="spellEnd"/>
      <w:r w:rsidRPr="003C6B98">
        <w:rPr>
          <w:rFonts w:ascii="Garamond" w:hAnsi="Garamond"/>
          <w:b/>
          <w:bCs/>
        </w:rPr>
        <w:t xml:space="preserve"> </w:t>
      </w:r>
      <w:proofErr w:type="spellStart"/>
      <w:r w:rsidRPr="003C6B98">
        <w:rPr>
          <w:rFonts w:ascii="Garamond" w:hAnsi="Garamond"/>
          <w:b/>
          <w:bCs/>
        </w:rPr>
        <w:t>Fenley</w:t>
      </w:r>
      <w:proofErr w:type="spellEnd"/>
      <w:r w:rsidRPr="001C570F">
        <w:rPr>
          <w:rFonts w:ascii="Garamond" w:hAnsi="Garamond"/>
        </w:rPr>
        <w:t>,</w:t>
      </w:r>
      <w:r w:rsidRPr="003C6B98">
        <w:rPr>
          <w:rFonts w:ascii="Garamond" w:hAnsi="Garamond"/>
        </w:rPr>
        <w:t xml:space="preserve"> </w:t>
      </w:r>
      <w:r w:rsidRPr="001C570F">
        <w:rPr>
          <w:rFonts w:ascii="Garamond" w:hAnsi="Garamond"/>
          <w:b/>
          <w:bCs/>
          <w:i/>
          <w:iCs/>
        </w:rPr>
        <w:t xml:space="preserve">State of </w:t>
      </w:r>
      <w:proofErr w:type="spellStart"/>
      <w:r w:rsidRPr="001C570F">
        <w:rPr>
          <w:rFonts w:ascii="Garamond" w:hAnsi="Garamond"/>
          <w:b/>
          <w:bCs/>
          <w:i/>
          <w:iCs/>
        </w:rPr>
        <w:t>Darkness</w:t>
      </w:r>
      <w:proofErr w:type="spellEnd"/>
      <w:r w:rsidRPr="001C570F">
        <w:rPr>
          <w:rFonts w:ascii="Garamond" w:hAnsi="Garamond"/>
          <w:i/>
          <w:iCs/>
        </w:rPr>
        <w:t>,</w:t>
      </w:r>
      <w:r w:rsidRPr="003C6B98">
        <w:rPr>
          <w:rFonts w:ascii="Garamond" w:hAnsi="Garamond"/>
        </w:rPr>
        <w:t xml:space="preserve"> trova una nuova vita a Venezia</w:t>
      </w:r>
      <w:r w:rsidR="00C24AE5">
        <w:rPr>
          <w:rFonts w:ascii="Garamond" w:hAnsi="Garamond"/>
        </w:rPr>
        <w:t xml:space="preserve">, </w:t>
      </w:r>
      <w:r w:rsidRPr="003C6B98">
        <w:rPr>
          <w:rFonts w:ascii="Garamond" w:hAnsi="Garamond"/>
        </w:rPr>
        <w:t xml:space="preserve">eseguito da un’acclamata danzatrice della nuova generazione, la potente statunitense </w:t>
      </w:r>
      <w:r w:rsidRPr="003C6B98">
        <w:rPr>
          <w:rFonts w:ascii="Garamond" w:hAnsi="Garamond"/>
          <w:b/>
          <w:bCs/>
        </w:rPr>
        <w:t xml:space="preserve">Cassandra </w:t>
      </w:r>
      <w:proofErr w:type="spellStart"/>
      <w:r w:rsidRPr="003C6B98">
        <w:rPr>
          <w:rFonts w:ascii="Garamond" w:hAnsi="Garamond"/>
          <w:b/>
          <w:bCs/>
        </w:rPr>
        <w:t>Trenary</w:t>
      </w:r>
      <w:proofErr w:type="spellEnd"/>
      <w:r w:rsidRPr="003C6B98">
        <w:rPr>
          <w:rFonts w:ascii="Garamond" w:hAnsi="Garamond"/>
        </w:rPr>
        <w:t>. Originariamente commissionato dall</w:t>
      </w:r>
      <w:r w:rsidR="00C24AE5">
        <w:rPr>
          <w:rFonts w:ascii="Garamond" w:hAnsi="Garamond"/>
        </w:rPr>
        <w:t>’</w:t>
      </w:r>
      <w:r w:rsidRPr="003C6B98">
        <w:rPr>
          <w:rFonts w:ascii="Garamond" w:hAnsi="Garamond"/>
        </w:rPr>
        <w:t xml:space="preserve">American Dance Festival nel 1988, </w:t>
      </w:r>
      <w:r w:rsidRPr="00C24AE5">
        <w:rPr>
          <w:rFonts w:ascii="Garamond" w:hAnsi="Garamond"/>
          <w:i/>
          <w:iCs/>
        </w:rPr>
        <w:t xml:space="preserve">State of </w:t>
      </w:r>
      <w:proofErr w:type="spellStart"/>
      <w:r w:rsidRPr="00C24AE5">
        <w:rPr>
          <w:rFonts w:ascii="Garamond" w:hAnsi="Garamond"/>
          <w:i/>
          <w:iCs/>
        </w:rPr>
        <w:t>Darkness</w:t>
      </w:r>
      <w:proofErr w:type="spellEnd"/>
      <w:r w:rsidRPr="003C6B98">
        <w:rPr>
          <w:rFonts w:ascii="Garamond" w:hAnsi="Garamond"/>
        </w:rPr>
        <w:t xml:space="preserve"> sfida il cacofonico </w:t>
      </w:r>
      <w:r w:rsidRPr="003C6B98">
        <w:rPr>
          <w:rFonts w:ascii="Garamond" w:hAnsi="Garamond"/>
          <w:i/>
          <w:iCs/>
        </w:rPr>
        <w:t xml:space="preserve">Le Sacre </w:t>
      </w:r>
      <w:proofErr w:type="spellStart"/>
      <w:r w:rsidRPr="003C6B98">
        <w:rPr>
          <w:rFonts w:ascii="Garamond" w:hAnsi="Garamond"/>
          <w:i/>
          <w:iCs/>
        </w:rPr>
        <w:t>du</w:t>
      </w:r>
      <w:proofErr w:type="spellEnd"/>
      <w:r w:rsidRPr="003C6B98">
        <w:rPr>
          <w:rFonts w:ascii="Garamond" w:hAnsi="Garamond"/>
          <w:i/>
          <w:iCs/>
        </w:rPr>
        <w:t xml:space="preserve"> Printemps</w:t>
      </w:r>
      <w:r w:rsidRPr="003C6B98">
        <w:rPr>
          <w:rFonts w:ascii="Garamond" w:hAnsi="Garamond"/>
        </w:rPr>
        <w:t xml:space="preserve"> (</w:t>
      </w:r>
      <w:r w:rsidRPr="003C6B98">
        <w:rPr>
          <w:rFonts w:ascii="Garamond" w:hAnsi="Garamond"/>
          <w:i/>
          <w:iCs/>
        </w:rPr>
        <w:t>La sagra della primavera</w:t>
      </w:r>
      <w:r w:rsidRPr="003C6B98">
        <w:rPr>
          <w:rFonts w:ascii="Garamond" w:hAnsi="Garamond"/>
        </w:rPr>
        <w:t xml:space="preserve">) di </w:t>
      </w:r>
      <w:r w:rsidR="005B597B" w:rsidRPr="005B597B">
        <w:rPr>
          <w:rFonts w:ascii="Garamond" w:hAnsi="Garamond"/>
        </w:rPr>
        <w:t>Stravinskij</w:t>
      </w:r>
      <w:r w:rsidRPr="005B597B">
        <w:rPr>
          <w:rFonts w:ascii="Garamond" w:hAnsi="Garamond"/>
        </w:rPr>
        <w:t xml:space="preserve"> </w:t>
      </w:r>
      <w:r w:rsidRPr="003C6B98">
        <w:rPr>
          <w:rFonts w:ascii="Garamond" w:hAnsi="Garamond"/>
        </w:rPr>
        <w:t>con u</w:t>
      </w:r>
      <w:r w:rsidR="005B597B">
        <w:rPr>
          <w:rFonts w:ascii="Garamond" w:hAnsi="Garamond"/>
        </w:rPr>
        <w:t>n’</w:t>
      </w:r>
      <w:r w:rsidRPr="003C6B98">
        <w:rPr>
          <w:rFonts w:ascii="Garamond" w:hAnsi="Garamond"/>
        </w:rPr>
        <w:t xml:space="preserve">intensa esecuzione solista di 35 minuti, caratterizzata da fervore implacabile, precisione tecnica e impavido abbandono. </w:t>
      </w:r>
    </w:p>
    <w:p w14:paraId="3396390C" w14:textId="781DC5EA" w:rsidR="003C6B98" w:rsidRPr="00A5677A" w:rsidRDefault="003C6B98" w:rsidP="00E01457">
      <w:pPr>
        <w:spacing w:after="0"/>
        <w:jc w:val="both"/>
        <w:rPr>
          <w:rFonts w:ascii="Garamond" w:hAnsi="Garamond"/>
        </w:rPr>
      </w:pPr>
      <w:proofErr w:type="spellStart"/>
      <w:r w:rsidRPr="003C6B98">
        <w:rPr>
          <w:rFonts w:ascii="Garamond" w:hAnsi="Garamond"/>
        </w:rPr>
        <w:t>Fenley</w:t>
      </w:r>
      <w:proofErr w:type="spellEnd"/>
      <w:r w:rsidRPr="003C6B98">
        <w:rPr>
          <w:rFonts w:ascii="Garamond" w:hAnsi="Garamond"/>
        </w:rPr>
        <w:t xml:space="preserve"> rimane una forza vitale nella danza, non solo come coreografa ma anche come performer. La settantunenne è stata la principale interprete della propria opera fin dal suo successo sulle scene alla fine degli anni </w:t>
      </w:r>
      <w:r>
        <w:rPr>
          <w:rFonts w:ascii="Garamond" w:hAnsi="Garamond"/>
        </w:rPr>
        <w:t>‘</w:t>
      </w:r>
      <w:r w:rsidRPr="003C6B98">
        <w:rPr>
          <w:rFonts w:ascii="Garamond" w:hAnsi="Garamond"/>
        </w:rPr>
        <w:t xml:space="preserve">70, con pezzi caratterizzati da rigore atletico e ritmo propulsivo. Alla Biennale Danza 2026 potremo assistere dal vivo a questo uragano nel suo </w:t>
      </w:r>
      <w:r w:rsidRPr="003C6B98">
        <w:rPr>
          <w:rFonts w:ascii="Garamond" w:hAnsi="Garamond"/>
          <w:b/>
          <w:bCs/>
          <w:i/>
          <w:iCs/>
        </w:rPr>
        <w:t>Bardo</w:t>
      </w:r>
      <w:r w:rsidRPr="003C6B98">
        <w:rPr>
          <w:rFonts w:ascii="Garamond" w:hAnsi="Garamond"/>
        </w:rPr>
        <w:t>.</w:t>
      </w:r>
    </w:p>
    <w:p w14:paraId="0FA11125" w14:textId="77777777" w:rsidR="00E01457" w:rsidRDefault="00E01457" w:rsidP="00E01457">
      <w:pPr>
        <w:spacing w:after="0"/>
        <w:jc w:val="both"/>
        <w:rPr>
          <w:rFonts w:ascii="Garamond" w:hAnsi="Garamond"/>
          <w:lang w:val="en-GB"/>
        </w:rPr>
      </w:pPr>
    </w:p>
    <w:p w14:paraId="1B5C979B" w14:textId="5A27F49C" w:rsidR="00A5677A" w:rsidRPr="00A5677A" w:rsidRDefault="00E01457" w:rsidP="00A5677A">
      <w:pPr>
        <w:spacing w:after="0"/>
        <w:jc w:val="both"/>
        <w:rPr>
          <w:rFonts w:ascii="Garamond" w:hAnsi="Garamond"/>
        </w:rPr>
      </w:pPr>
      <w:r w:rsidRPr="00E01457">
        <w:rPr>
          <w:rFonts w:ascii="Garamond" w:hAnsi="Garamond"/>
          <w:b/>
          <w:bCs/>
          <w:i/>
          <w:iCs/>
          <w:lang w:val="en-GB"/>
        </w:rPr>
        <w:t>Dance People</w:t>
      </w:r>
      <w:r w:rsidRPr="00E01457">
        <w:rPr>
          <w:rFonts w:ascii="Garamond" w:hAnsi="Garamond"/>
          <w:lang w:val="en-GB"/>
        </w:rPr>
        <w:t xml:space="preserve"> </w:t>
      </w:r>
      <w:r w:rsidR="00A5677A" w:rsidRPr="00A5677A">
        <w:rPr>
          <w:rFonts w:ascii="Garamond" w:hAnsi="Garamond"/>
        </w:rPr>
        <w:t>è un titolo che parla da sé. Mette in evidenza i valori della comunità al centro della creatività, rivendicandone la presenza, condividendo lo spazio con i cittadini e permettendo l</w:t>
      </w:r>
      <w:r w:rsidR="0070662B">
        <w:rPr>
          <w:rFonts w:ascii="Garamond" w:hAnsi="Garamond"/>
        </w:rPr>
        <w:t>’</w:t>
      </w:r>
      <w:r w:rsidR="00A5677A" w:rsidRPr="00A5677A">
        <w:rPr>
          <w:rFonts w:ascii="Garamond" w:hAnsi="Garamond"/>
        </w:rPr>
        <w:t xml:space="preserve">emergere di nuove forme di </w:t>
      </w:r>
      <w:r w:rsidR="0070662B">
        <w:rPr>
          <w:rFonts w:ascii="Garamond" w:hAnsi="Garamond"/>
        </w:rPr>
        <w:t>“</w:t>
      </w:r>
      <w:r w:rsidR="00A5677A" w:rsidRPr="00A5677A">
        <w:rPr>
          <w:rFonts w:ascii="Garamond" w:hAnsi="Garamond"/>
        </w:rPr>
        <w:t>stare insieme</w:t>
      </w:r>
      <w:r w:rsidR="0070662B">
        <w:rPr>
          <w:rFonts w:ascii="Garamond" w:hAnsi="Garamond"/>
        </w:rPr>
        <w:t>”</w:t>
      </w:r>
      <w:r w:rsidR="00A5677A" w:rsidRPr="00A5677A">
        <w:rPr>
          <w:rFonts w:ascii="Garamond" w:hAnsi="Garamond"/>
        </w:rPr>
        <w:t>. In un mondo che si muove verso algoritmi intelligenti, menti guidate dai dati, e intelligenza artificiale, sembra che alcune delle domande più urgenti oggi siano quelle relative alle riunioni, agli incontri e alla convivenza. Qual è lo spazio di una democrazia? Una dittatura? Lo spazio della cultura? Identità? Condividere lo spazio, aprirlo, proteggerlo e occuparlo è ciò che esplora questa performance, con artisti e cittadini. Come appartenere allo spazio dell</w:t>
      </w:r>
      <w:r w:rsidR="0070662B">
        <w:rPr>
          <w:rFonts w:ascii="Garamond" w:hAnsi="Garamond"/>
        </w:rPr>
        <w:t>’</w:t>
      </w:r>
      <w:r w:rsidR="00A5677A" w:rsidRPr="00A5677A">
        <w:rPr>
          <w:rFonts w:ascii="Garamond" w:hAnsi="Garamond"/>
        </w:rPr>
        <w:t>altro e come permettere all</w:t>
      </w:r>
      <w:r w:rsidR="0070662B">
        <w:rPr>
          <w:rFonts w:ascii="Garamond" w:hAnsi="Garamond"/>
        </w:rPr>
        <w:t>’</w:t>
      </w:r>
      <w:r w:rsidR="00A5677A" w:rsidRPr="00A5677A">
        <w:rPr>
          <w:rFonts w:ascii="Garamond" w:hAnsi="Garamond"/>
        </w:rPr>
        <w:t>altro di appartenere al proprio spazio?</w:t>
      </w:r>
    </w:p>
    <w:p w14:paraId="374D98CB" w14:textId="0B489D90" w:rsidR="00E01457" w:rsidRPr="00EC1120" w:rsidRDefault="00A5677A" w:rsidP="00E01457">
      <w:pPr>
        <w:spacing w:after="0"/>
        <w:jc w:val="both"/>
        <w:rPr>
          <w:rFonts w:ascii="Garamond" w:hAnsi="Garamond"/>
        </w:rPr>
      </w:pPr>
      <w:r w:rsidRPr="00A5677A">
        <w:rPr>
          <w:rFonts w:ascii="Garamond" w:hAnsi="Garamond"/>
        </w:rPr>
        <w:t xml:space="preserve">I coreografi </w:t>
      </w:r>
      <w:r w:rsidRPr="00A5677A">
        <w:rPr>
          <w:rFonts w:ascii="Garamond" w:hAnsi="Garamond"/>
          <w:b/>
          <w:bCs/>
        </w:rPr>
        <w:t xml:space="preserve">Omar </w:t>
      </w:r>
      <w:proofErr w:type="spellStart"/>
      <w:r w:rsidRPr="00A5677A">
        <w:rPr>
          <w:rFonts w:ascii="Garamond" w:hAnsi="Garamond"/>
          <w:b/>
          <w:bCs/>
        </w:rPr>
        <w:t>Rajeh</w:t>
      </w:r>
      <w:proofErr w:type="spellEnd"/>
      <w:r w:rsidRPr="00A5677A">
        <w:rPr>
          <w:rFonts w:ascii="Garamond" w:hAnsi="Garamond"/>
          <w:b/>
          <w:bCs/>
        </w:rPr>
        <w:t xml:space="preserve"> </w:t>
      </w:r>
      <w:r w:rsidRPr="00A5677A">
        <w:rPr>
          <w:rFonts w:ascii="Garamond" w:hAnsi="Garamond"/>
        </w:rPr>
        <w:t xml:space="preserve">e </w:t>
      </w:r>
      <w:r w:rsidRPr="00A5677A">
        <w:rPr>
          <w:rFonts w:ascii="Garamond" w:hAnsi="Garamond"/>
          <w:b/>
          <w:bCs/>
        </w:rPr>
        <w:t xml:space="preserve">Mia </w:t>
      </w:r>
      <w:proofErr w:type="spellStart"/>
      <w:r w:rsidRPr="00A5677A">
        <w:rPr>
          <w:rFonts w:ascii="Garamond" w:hAnsi="Garamond"/>
          <w:b/>
          <w:bCs/>
        </w:rPr>
        <w:t>Habis</w:t>
      </w:r>
      <w:proofErr w:type="spellEnd"/>
      <w:r w:rsidRPr="00A5677A">
        <w:rPr>
          <w:rFonts w:ascii="Garamond" w:hAnsi="Garamond"/>
        </w:rPr>
        <w:t xml:space="preserve"> invitano vari artisti di </w:t>
      </w:r>
      <w:r w:rsidR="0070662B" w:rsidRPr="00A5677A">
        <w:rPr>
          <w:rFonts w:ascii="Garamond" w:hAnsi="Garamond"/>
        </w:rPr>
        <w:t>diversi retroterra culturali e artistici</w:t>
      </w:r>
      <w:r w:rsidRPr="00A5677A">
        <w:rPr>
          <w:rFonts w:ascii="Garamond" w:hAnsi="Garamond"/>
        </w:rPr>
        <w:t xml:space="preserve"> a unirsi a loro in un processo creativo collettivo. L</w:t>
      </w:r>
      <w:r w:rsidR="00EF085B">
        <w:rPr>
          <w:rFonts w:ascii="Garamond" w:hAnsi="Garamond"/>
        </w:rPr>
        <w:t>’</w:t>
      </w:r>
      <w:r w:rsidRPr="00A5677A">
        <w:rPr>
          <w:rFonts w:ascii="Garamond" w:hAnsi="Garamond"/>
        </w:rPr>
        <w:t xml:space="preserve">obiettivo è creare una serata di performance interattiva che apra la possibilità di condividere lo spazio con il pubblico. </w:t>
      </w:r>
      <w:r w:rsidRPr="00A5677A">
        <w:rPr>
          <w:rFonts w:ascii="Garamond" w:hAnsi="Garamond"/>
          <w:i/>
          <w:iCs/>
        </w:rPr>
        <w:t>Dance People</w:t>
      </w:r>
      <w:r w:rsidRPr="00A5677A">
        <w:rPr>
          <w:rFonts w:ascii="Garamond" w:hAnsi="Garamond"/>
        </w:rPr>
        <w:t xml:space="preserve"> è un evento artistico festoso e gioioso che critica le strutture di potere e la supremazia. </w:t>
      </w:r>
    </w:p>
    <w:p w14:paraId="64BDF738" w14:textId="77777777" w:rsidR="00EC1120" w:rsidRDefault="00EC1120" w:rsidP="00E01457">
      <w:pPr>
        <w:spacing w:after="0"/>
        <w:jc w:val="both"/>
        <w:rPr>
          <w:rFonts w:ascii="Garamond" w:hAnsi="Garamond"/>
          <w:lang w:val="en-GB"/>
        </w:rPr>
      </w:pPr>
    </w:p>
    <w:p w14:paraId="189052B3" w14:textId="3582D626" w:rsidR="00EC1120" w:rsidRPr="00EC1120" w:rsidRDefault="00F43E43" w:rsidP="00EC1120">
      <w:pPr>
        <w:spacing w:after="0"/>
        <w:jc w:val="both"/>
        <w:rPr>
          <w:rFonts w:ascii="Garamond" w:hAnsi="Garamond"/>
        </w:rPr>
      </w:pPr>
      <w:r w:rsidRPr="00EC1120">
        <w:rPr>
          <w:rFonts w:ascii="Garamond" w:hAnsi="Garamond"/>
          <w:b/>
          <w:bCs/>
          <w:i/>
          <w:iCs/>
        </w:rPr>
        <w:t>Tempo</w:t>
      </w:r>
      <w:r w:rsidRPr="00F43E43">
        <w:rPr>
          <w:rFonts w:ascii="Garamond" w:hAnsi="Garamond"/>
          <w:i/>
          <w:iCs/>
        </w:rPr>
        <w:t>,</w:t>
      </w:r>
      <w:r w:rsidRPr="00EC1120">
        <w:rPr>
          <w:rFonts w:ascii="Garamond" w:hAnsi="Garamond"/>
        </w:rPr>
        <w:t xml:space="preserve"> </w:t>
      </w:r>
      <w:r w:rsidR="00EC1120" w:rsidRPr="00EC1120">
        <w:rPr>
          <w:rFonts w:ascii="Garamond" w:hAnsi="Garamond"/>
        </w:rPr>
        <w:t>opera dell</w:t>
      </w:r>
      <w:r>
        <w:rPr>
          <w:rFonts w:ascii="Garamond" w:hAnsi="Garamond"/>
        </w:rPr>
        <w:t>’</w:t>
      </w:r>
      <w:r w:rsidR="00EC1120" w:rsidRPr="00EC1120">
        <w:rPr>
          <w:rFonts w:ascii="Garamond" w:hAnsi="Garamond"/>
        </w:rPr>
        <w:t xml:space="preserve">artista visivo, mago e regista </w:t>
      </w:r>
      <w:r w:rsidR="00EC1120" w:rsidRPr="00EC1120">
        <w:rPr>
          <w:rFonts w:ascii="Garamond" w:hAnsi="Garamond"/>
          <w:b/>
          <w:bCs/>
        </w:rPr>
        <w:t>Kalle</w:t>
      </w:r>
      <w:r w:rsidR="00EC1120" w:rsidRPr="00EC1120">
        <w:rPr>
          <w:rFonts w:ascii="Garamond" w:hAnsi="Garamond"/>
        </w:rPr>
        <w:t xml:space="preserve"> </w:t>
      </w:r>
      <w:proofErr w:type="spellStart"/>
      <w:r w:rsidR="00EC1120" w:rsidRPr="00EC1120">
        <w:rPr>
          <w:rFonts w:ascii="Garamond" w:hAnsi="Garamond"/>
          <w:b/>
          <w:bCs/>
        </w:rPr>
        <w:t>Nio</w:t>
      </w:r>
      <w:proofErr w:type="spellEnd"/>
      <w:r w:rsidR="00EC1120" w:rsidRPr="00EC1120">
        <w:rPr>
          <w:rFonts w:ascii="Garamond" w:hAnsi="Garamond"/>
        </w:rPr>
        <w:t xml:space="preserve"> fonde magia, arti visive, cinema, storia dell</w:t>
      </w:r>
      <w:r>
        <w:rPr>
          <w:rFonts w:ascii="Garamond" w:hAnsi="Garamond"/>
        </w:rPr>
        <w:t>’</w:t>
      </w:r>
      <w:r w:rsidR="00EC1120" w:rsidRPr="00EC1120">
        <w:rPr>
          <w:rFonts w:ascii="Garamond" w:hAnsi="Garamond"/>
        </w:rPr>
        <w:t xml:space="preserve">arte, circo e teatro in un linguaggio artistico unico. Traendo ispirazione dalla magia teatrale del XIX secolo, </w:t>
      </w:r>
      <w:proofErr w:type="spellStart"/>
      <w:r w:rsidR="00EC1120" w:rsidRPr="00EC1120">
        <w:rPr>
          <w:rFonts w:ascii="Garamond" w:hAnsi="Garamond"/>
        </w:rPr>
        <w:t>Nio</w:t>
      </w:r>
      <w:proofErr w:type="spellEnd"/>
      <w:r w:rsidR="00EC1120" w:rsidRPr="00EC1120">
        <w:rPr>
          <w:rFonts w:ascii="Garamond" w:hAnsi="Garamond"/>
        </w:rPr>
        <w:t xml:space="preserve"> ne reimmagina gli elementi come base per le sue esplorazioni visivamente suggestive del corpo umano e delle relazioni interpersonali all</w:t>
      </w:r>
      <w:r>
        <w:rPr>
          <w:rFonts w:ascii="Garamond" w:hAnsi="Garamond"/>
        </w:rPr>
        <w:t>’</w:t>
      </w:r>
      <w:r w:rsidR="00EC1120" w:rsidRPr="00EC1120">
        <w:rPr>
          <w:rFonts w:ascii="Garamond" w:hAnsi="Garamond"/>
        </w:rPr>
        <w:t xml:space="preserve">interno della società contemporanea. In collaborazione con il coreografo brasiliano </w:t>
      </w:r>
      <w:r w:rsidR="00EC1120" w:rsidRPr="00EC1120">
        <w:rPr>
          <w:rFonts w:ascii="Garamond" w:hAnsi="Garamond"/>
          <w:b/>
          <w:bCs/>
        </w:rPr>
        <w:t>Fernando Melo</w:t>
      </w:r>
      <w:r w:rsidRPr="00F43E43">
        <w:rPr>
          <w:rFonts w:ascii="Garamond" w:hAnsi="Garamond"/>
        </w:rPr>
        <w:t>, l’opera</w:t>
      </w:r>
      <w:r>
        <w:rPr>
          <w:rFonts w:ascii="Garamond" w:hAnsi="Garamond"/>
          <w:b/>
          <w:bCs/>
        </w:rPr>
        <w:t xml:space="preserve"> </w:t>
      </w:r>
      <w:r w:rsidR="00EC1120" w:rsidRPr="00EC1120">
        <w:rPr>
          <w:rFonts w:ascii="Garamond" w:hAnsi="Garamond"/>
        </w:rPr>
        <w:t>esplora il tempo</w:t>
      </w:r>
      <w:r>
        <w:rPr>
          <w:rFonts w:ascii="Garamond" w:hAnsi="Garamond"/>
        </w:rPr>
        <w:t xml:space="preserve">, </w:t>
      </w:r>
      <w:r w:rsidR="00EC1120" w:rsidRPr="00EC1120">
        <w:rPr>
          <w:rFonts w:ascii="Garamond" w:hAnsi="Garamond"/>
        </w:rPr>
        <w:t>la sua percezione, accelerazione, decelerazione e la sua fine. Al centro della performance c</w:t>
      </w:r>
      <w:r w:rsidR="00EC1120">
        <w:rPr>
          <w:rFonts w:ascii="Garamond" w:hAnsi="Garamond"/>
        </w:rPr>
        <w:t>’</w:t>
      </w:r>
      <w:r w:rsidR="00EC1120" w:rsidRPr="00EC1120">
        <w:rPr>
          <w:rFonts w:ascii="Garamond" w:hAnsi="Garamond"/>
        </w:rPr>
        <w:t>è un evento apparentemente insignificante che assume proporzioni enormi, rivelando la fragilità della vita. Genialità che sfuma i confini.</w:t>
      </w:r>
    </w:p>
    <w:p w14:paraId="6ADCEBF2" w14:textId="77777777" w:rsidR="00E01457" w:rsidRDefault="00E01457" w:rsidP="00E01457">
      <w:pPr>
        <w:spacing w:after="0"/>
        <w:jc w:val="both"/>
        <w:rPr>
          <w:rFonts w:ascii="Garamond" w:hAnsi="Garamond"/>
          <w:lang w:val="en-GB"/>
        </w:rPr>
      </w:pPr>
    </w:p>
    <w:p w14:paraId="760E524F" w14:textId="1EA903B9" w:rsidR="00EC1120" w:rsidRPr="00EC1120" w:rsidRDefault="00EC1120" w:rsidP="00EC1120">
      <w:pPr>
        <w:spacing w:after="0"/>
        <w:jc w:val="both"/>
        <w:rPr>
          <w:rFonts w:ascii="Garamond" w:hAnsi="Garamond"/>
        </w:rPr>
      </w:pPr>
      <w:r w:rsidRPr="00EC1120">
        <w:rPr>
          <w:rFonts w:ascii="Garamond" w:hAnsi="Garamond"/>
        </w:rPr>
        <w:t xml:space="preserve">Il lavoro innovativo della coreografa, regista e cineasta </w:t>
      </w:r>
      <w:r w:rsidRPr="00EC1120">
        <w:rPr>
          <w:rFonts w:ascii="Garamond" w:hAnsi="Garamond"/>
          <w:b/>
          <w:bCs/>
        </w:rPr>
        <w:t xml:space="preserve">Elle </w:t>
      </w:r>
      <w:proofErr w:type="spellStart"/>
      <w:r w:rsidRPr="00EC1120">
        <w:rPr>
          <w:rFonts w:ascii="Garamond" w:hAnsi="Garamond"/>
          <w:b/>
          <w:bCs/>
        </w:rPr>
        <w:t>Sofe</w:t>
      </w:r>
      <w:proofErr w:type="spellEnd"/>
      <w:r w:rsidRPr="00EC1120">
        <w:rPr>
          <w:rFonts w:ascii="Garamond" w:hAnsi="Garamond"/>
          <w:b/>
          <w:bCs/>
        </w:rPr>
        <w:t xml:space="preserve"> Sara </w:t>
      </w:r>
      <w:r w:rsidRPr="00EC1120">
        <w:rPr>
          <w:rFonts w:ascii="Garamond" w:hAnsi="Garamond"/>
        </w:rPr>
        <w:t>attinge fortemente dalla cultura Sami, cultura indigena delle zone settentrionali delle nazioni oggi conosciute come Svezia, Norvegia e Finlandia; e dall</w:t>
      </w:r>
      <w:r w:rsidR="00EF0318">
        <w:rPr>
          <w:rFonts w:ascii="Garamond" w:hAnsi="Garamond"/>
        </w:rPr>
        <w:t>’</w:t>
      </w:r>
      <w:r w:rsidRPr="00EC1120">
        <w:rPr>
          <w:rFonts w:ascii="Garamond" w:hAnsi="Garamond"/>
        </w:rPr>
        <w:t>oblast di Murmansk in Russia. Una cultura nata da un clima feroce di ghiaccio, mondo animale e silenziosa intimità. Profondamente umani, tutti noi desideriamo appartenere, sentirci abbracciati dagli altri, sentirci a casa nel mondo naturale e, forse, attraversare la nostra vita con l</w:t>
      </w:r>
      <w:r w:rsidR="00EF0318">
        <w:rPr>
          <w:rFonts w:ascii="Garamond" w:hAnsi="Garamond"/>
        </w:rPr>
        <w:t>’</w:t>
      </w:r>
      <w:r w:rsidRPr="00EC1120">
        <w:rPr>
          <w:rFonts w:ascii="Garamond" w:hAnsi="Garamond"/>
        </w:rPr>
        <w:t>uso del sapere ancestrale. Vi diamo il benvenuto in un vecchio mondo di nuove possibilità.</w:t>
      </w:r>
    </w:p>
    <w:p w14:paraId="1E78A134" w14:textId="5307F3D1" w:rsidR="00EC1120" w:rsidRPr="00EC1120" w:rsidRDefault="00EC1120" w:rsidP="00EC1120">
      <w:pPr>
        <w:spacing w:after="0"/>
        <w:jc w:val="both"/>
        <w:rPr>
          <w:rFonts w:ascii="Garamond" w:hAnsi="Garamond"/>
        </w:rPr>
      </w:pPr>
      <w:r w:rsidRPr="00EC1120">
        <w:rPr>
          <w:rFonts w:ascii="Garamond" w:hAnsi="Garamond"/>
        </w:rPr>
        <w:t xml:space="preserve">In una sorprendente collaborazione con il </w:t>
      </w:r>
      <w:proofErr w:type="spellStart"/>
      <w:r w:rsidRPr="00547F45">
        <w:rPr>
          <w:rFonts w:ascii="Garamond" w:hAnsi="Garamond"/>
          <w:b/>
          <w:bCs/>
        </w:rPr>
        <w:t>Norwegian</w:t>
      </w:r>
      <w:proofErr w:type="spellEnd"/>
      <w:r w:rsidRPr="00547F45">
        <w:rPr>
          <w:rFonts w:ascii="Garamond" w:hAnsi="Garamond"/>
          <w:b/>
          <w:bCs/>
        </w:rPr>
        <w:t xml:space="preserve"> National Ballet</w:t>
      </w:r>
      <w:r w:rsidRPr="00EC1120">
        <w:rPr>
          <w:rFonts w:ascii="Garamond" w:hAnsi="Garamond"/>
        </w:rPr>
        <w:t xml:space="preserve"> e la coreografa </w:t>
      </w:r>
      <w:proofErr w:type="spellStart"/>
      <w:r w:rsidRPr="00547F45">
        <w:rPr>
          <w:rFonts w:ascii="Garamond" w:hAnsi="Garamond"/>
          <w:b/>
          <w:bCs/>
        </w:rPr>
        <w:t>Hlín</w:t>
      </w:r>
      <w:proofErr w:type="spellEnd"/>
      <w:r w:rsidRPr="00547F45">
        <w:rPr>
          <w:rFonts w:ascii="Garamond" w:hAnsi="Garamond"/>
          <w:b/>
          <w:bCs/>
        </w:rPr>
        <w:t xml:space="preserve"> </w:t>
      </w:r>
      <w:proofErr w:type="spellStart"/>
      <w:r w:rsidRPr="00547F45">
        <w:rPr>
          <w:rFonts w:ascii="Garamond" w:hAnsi="Garamond"/>
          <w:b/>
          <w:bCs/>
        </w:rPr>
        <w:t>Hjálmarsdóttir</w:t>
      </w:r>
      <w:proofErr w:type="spellEnd"/>
      <w:r w:rsidR="00547F45">
        <w:rPr>
          <w:rFonts w:ascii="Garamond" w:hAnsi="Garamond"/>
        </w:rPr>
        <w:t xml:space="preserve">, </w:t>
      </w:r>
      <w:r w:rsidRPr="00EC1120">
        <w:rPr>
          <w:rFonts w:ascii="Garamond" w:hAnsi="Garamond"/>
        </w:rPr>
        <w:t xml:space="preserve">con </w:t>
      </w:r>
      <w:r w:rsidR="00547F45">
        <w:rPr>
          <w:rFonts w:ascii="Garamond" w:hAnsi="Garamond"/>
        </w:rPr>
        <w:t xml:space="preserve">la </w:t>
      </w:r>
      <w:r w:rsidRPr="00EC1120">
        <w:rPr>
          <w:rFonts w:ascii="Garamond" w:hAnsi="Garamond"/>
        </w:rPr>
        <w:t xml:space="preserve">musica di </w:t>
      </w:r>
      <w:proofErr w:type="spellStart"/>
      <w:r w:rsidRPr="00EC1120">
        <w:rPr>
          <w:rFonts w:ascii="Garamond" w:hAnsi="Garamond"/>
        </w:rPr>
        <w:t>Valgeir</w:t>
      </w:r>
      <w:proofErr w:type="spellEnd"/>
      <w:r w:rsidRPr="00EC1120">
        <w:rPr>
          <w:rFonts w:ascii="Garamond" w:hAnsi="Garamond"/>
        </w:rPr>
        <w:t xml:space="preserve"> </w:t>
      </w:r>
      <w:proofErr w:type="spellStart"/>
      <w:r w:rsidRPr="00EC1120">
        <w:rPr>
          <w:rFonts w:ascii="Garamond" w:hAnsi="Garamond"/>
        </w:rPr>
        <w:t>Sigurðsson</w:t>
      </w:r>
      <w:proofErr w:type="spellEnd"/>
      <w:r w:rsidRPr="00EC1120">
        <w:rPr>
          <w:rFonts w:ascii="Garamond" w:hAnsi="Garamond"/>
        </w:rPr>
        <w:t xml:space="preserve">, </w:t>
      </w:r>
      <w:proofErr w:type="spellStart"/>
      <w:r w:rsidR="00547F45" w:rsidRPr="00EC1120">
        <w:rPr>
          <w:rFonts w:ascii="Garamond" w:hAnsi="Garamond"/>
          <w:b/>
          <w:bCs/>
          <w:i/>
          <w:iCs/>
        </w:rPr>
        <w:t>Láhppon</w:t>
      </w:r>
      <w:proofErr w:type="spellEnd"/>
      <w:r w:rsidR="00547F45" w:rsidRPr="00EC1120">
        <w:rPr>
          <w:rFonts w:ascii="Garamond" w:hAnsi="Garamond"/>
          <w:b/>
          <w:bCs/>
          <w:i/>
          <w:iCs/>
        </w:rPr>
        <w:t>/Lost</w:t>
      </w:r>
      <w:r w:rsidR="00547F45" w:rsidRPr="00EC1120">
        <w:rPr>
          <w:rFonts w:ascii="Garamond" w:hAnsi="Garamond"/>
          <w:i/>
          <w:iCs/>
        </w:rPr>
        <w:t xml:space="preserve"> </w:t>
      </w:r>
      <w:r w:rsidRPr="00EC1120">
        <w:rPr>
          <w:rFonts w:ascii="Garamond" w:hAnsi="Garamond"/>
        </w:rPr>
        <w:t xml:space="preserve">è una narrazione fisica della ribellione di </w:t>
      </w:r>
      <w:proofErr w:type="spellStart"/>
      <w:r w:rsidRPr="00EC1120">
        <w:rPr>
          <w:rFonts w:ascii="Garamond" w:hAnsi="Garamond"/>
        </w:rPr>
        <w:t>Kautokeino</w:t>
      </w:r>
      <w:proofErr w:type="spellEnd"/>
      <w:r w:rsidRPr="00EC1120">
        <w:rPr>
          <w:rFonts w:ascii="Garamond" w:hAnsi="Garamond"/>
        </w:rPr>
        <w:t xml:space="preserve"> del 1852 – una delle più violente nella storia </w:t>
      </w:r>
      <w:proofErr w:type="spellStart"/>
      <w:r w:rsidRPr="00EC1120">
        <w:rPr>
          <w:rFonts w:ascii="Garamond" w:hAnsi="Garamond"/>
        </w:rPr>
        <w:t>sámica</w:t>
      </w:r>
      <w:proofErr w:type="spellEnd"/>
      <w:r w:rsidRPr="00EC1120">
        <w:rPr>
          <w:rFonts w:ascii="Garamond" w:hAnsi="Garamond"/>
        </w:rPr>
        <w:t xml:space="preserve"> – un punto di svolta dopo anni di conflitti tra i sami e le autorità danesi-norvegesi. </w:t>
      </w:r>
      <w:proofErr w:type="spellStart"/>
      <w:r w:rsidRPr="00EC1120">
        <w:rPr>
          <w:rFonts w:ascii="Garamond" w:hAnsi="Garamond"/>
          <w:i/>
          <w:iCs/>
        </w:rPr>
        <w:t>Joik</w:t>
      </w:r>
      <w:proofErr w:type="spellEnd"/>
      <w:r w:rsidRPr="00EC1120">
        <w:rPr>
          <w:rFonts w:ascii="Garamond" w:hAnsi="Garamond"/>
          <w:i/>
          <w:iCs/>
        </w:rPr>
        <w:t xml:space="preserve"> </w:t>
      </w:r>
      <w:r w:rsidR="00547F45" w:rsidRPr="00547F45">
        <w:rPr>
          <w:rFonts w:ascii="Garamond" w:hAnsi="Garamond"/>
        </w:rPr>
        <w:t>(</w:t>
      </w:r>
      <w:r w:rsidR="00547F45" w:rsidRPr="00EC1120">
        <w:rPr>
          <w:rFonts w:ascii="Garamond" w:hAnsi="Garamond"/>
        </w:rPr>
        <w:t>canzoni tradizionali del popolo Sami</w:t>
      </w:r>
      <w:r w:rsidR="00547F45">
        <w:rPr>
          <w:rFonts w:ascii="Garamond" w:hAnsi="Garamond"/>
        </w:rPr>
        <w:t>)</w:t>
      </w:r>
      <w:r w:rsidR="00547F45" w:rsidRPr="00EC1120">
        <w:rPr>
          <w:rFonts w:ascii="Garamond" w:hAnsi="Garamond"/>
        </w:rPr>
        <w:t xml:space="preserve"> </w:t>
      </w:r>
      <w:r w:rsidRPr="00EC1120">
        <w:rPr>
          <w:rFonts w:ascii="Garamond" w:hAnsi="Garamond"/>
        </w:rPr>
        <w:t xml:space="preserve">di nuova composizione insieme a costumi e scenografie disegnati dal celebre fashion designer Henrik </w:t>
      </w:r>
      <w:proofErr w:type="spellStart"/>
      <w:r w:rsidRPr="00EC1120">
        <w:rPr>
          <w:rFonts w:ascii="Garamond" w:hAnsi="Garamond"/>
        </w:rPr>
        <w:t>Vibsko</w:t>
      </w:r>
      <w:proofErr w:type="spellEnd"/>
      <w:r w:rsidRPr="00EC1120">
        <w:rPr>
          <w:rFonts w:ascii="Garamond" w:hAnsi="Garamond"/>
        </w:rPr>
        <w:t xml:space="preserve">, si svelano in un paesaggio scenico futuristico che interagisce in modo giocoso con la natura e la tradizione, riflettendo le usanze, le pratiche costruttive e le tecniche </w:t>
      </w:r>
      <w:proofErr w:type="spellStart"/>
      <w:r w:rsidRPr="00EC1120">
        <w:rPr>
          <w:rFonts w:ascii="Garamond" w:hAnsi="Garamond"/>
        </w:rPr>
        <w:t>sámi</w:t>
      </w:r>
      <w:proofErr w:type="spellEnd"/>
      <w:r w:rsidRPr="00EC1120">
        <w:rPr>
          <w:rFonts w:ascii="Garamond" w:hAnsi="Garamond"/>
        </w:rPr>
        <w:t>.</w:t>
      </w:r>
    </w:p>
    <w:p w14:paraId="68CD2065" w14:textId="77777777" w:rsidR="00E01457" w:rsidRDefault="00E01457" w:rsidP="00E01457">
      <w:pPr>
        <w:spacing w:after="0"/>
        <w:jc w:val="both"/>
        <w:rPr>
          <w:rFonts w:ascii="Garamond" w:hAnsi="Garamond"/>
          <w:lang w:val="en-GB"/>
        </w:rPr>
      </w:pPr>
    </w:p>
    <w:p w14:paraId="0469E3CE" w14:textId="30CE0DB0" w:rsidR="00D11EB0" w:rsidRPr="00D11EB0" w:rsidRDefault="00D11EB0" w:rsidP="00E01457">
      <w:pPr>
        <w:spacing w:after="0"/>
        <w:jc w:val="both"/>
        <w:rPr>
          <w:rFonts w:ascii="Garamond" w:hAnsi="Garamond"/>
        </w:rPr>
      </w:pPr>
      <w:proofErr w:type="spellStart"/>
      <w:r w:rsidRPr="00894C34">
        <w:rPr>
          <w:rFonts w:ascii="Garamond" w:hAnsi="Garamond"/>
          <w:lang w:val="en-GB"/>
        </w:rPr>
        <w:t>L’artista</w:t>
      </w:r>
      <w:proofErr w:type="spellEnd"/>
      <w:r w:rsidRPr="00894C34">
        <w:rPr>
          <w:rFonts w:ascii="Garamond" w:hAnsi="Garamond"/>
          <w:lang w:val="en-GB"/>
        </w:rPr>
        <w:t xml:space="preserve"> e </w:t>
      </w:r>
      <w:proofErr w:type="spellStart"/>
      <w:r w:rsidRPr="00894C34">
        <w:rPr>
          <w:rFonts w:ascii="Garamond" w:hAnsi="Garamond"/>
          <w:lang w:val="en-GB"/>
        </w:rPr>
        <w:t>coreografo</w:t>
      </w:r>
      <w:proofErr w:type="spellEnd"/>
      <w:r w:rsidRPr="00894C34">
        <w:rPr>
          <w:rFonts w:ascii="Garamond" w:hAnsi="Garamond"/>
          <w:lang w:val="en-GB"/>
        </w:rPr>
        <w:t xml:space="preserve"> </w:t>
      </w:r>
      <w:proofErr w:type="spellStart"/>
      <w:r w:rsidR="00D159E5" w:rsidRPr="00894C34">
        <w:rPr>
          <w:rFonts w:ascii="Garamond" w:hAnsi="Garamond"/>
          <w:lang w:val="en-GB"/>
        </w:rPr>
        <w:t>i</w:t>
      </w:r>
      <w:r w:rsidRPr="00894C34">
        <w:rPr>
          <w:rFonts w:ascii="Garamond" w:hAnsi="Garamond"/>
          <w:lang w:val="en-GB"/>
        </w:rPr>
        <w:t>taliano</w:t>
      </w:r>
      <w:proofErr w:type="spellEnd"/>
      <w:r w:rsidRPr="00894C34">
        <w:rPr>
          <w:rFonts w:ascii="Garamond" w:hAnsi="Garamond"/>
          <w:lang w:val="en-GB"/>
        </w:rPr>
        <w:t xml:space="preserve"> </w:t>
      </w:r>
      <w:r w:rsidRPr="00894C34">
        <w:rPr>
          <w:rFonts w:ascii="Garamond" w:hAnsi="Garamond"/>
          <w:b/>
          <w:bCs/>
          <w:lang w:val="en-GB"/>
        </w:rPr>
        <w:t>Andrea Salutri</w:t>
      </w:r>
      <w:r w:rsidRPr="00894C34">
        <w:rPr>
          <w:rFonts w:ascii="Garamond" w:hAnsi="Garamond"/>
          <w:lang w:val="en-GB"/>
        </w:rPr>
        <w:t xml:space="preserve">, con </w:t>
      </w:r>
      <w:r w:rsidRPr="00894C34">
        <w:rPr>
          <w:rFonts w:ascii="Garamond" w:hAnsi="Garamond"/>
          <w:b/>
          <w:bCs/>
          <w:i/>
          <w:iCs/>
          <w:lang w:val="en-GB"/>
        </w:rPr>
        <w:t>Invisible</w:t>
      </w:r>
      <w:r w:rsidRPr="00894C34">
        <w:rPr>
          <w:rFonts w:ascii="Garamond" w:hAnsi="Garamond"/>
          <w:lang w:val="en-GB"/>
        </w:rPr>
        <w:t xml:space="preserve">, e il </w:t>
      </w:r>
      <w:proofErr w:type="spellStart"/>
      <w:r w:rsidRPr="00894C34">
        <w:rPr>
          <w:rFonts w:ascii="Garamond" w:hAnsi="Garamond"/>
          <w:lang w:val="en-GB"/>
        </w:rPr>
        <w:t>coreografo</w:t>
      </w:r>
      <w:proofErr w:type="spellEnd"/>
      <w:r w:rsidRPr="00894C34">
        <w:rPr>
          <w:rFonts w:ascii="Garamond" w:hAnsi="Garamond"/>
          <w:lang w:val="en-GB"/>
        </w:rPr>
        <w:t xml:space="preserve"> e </w:t>
      </w:r>
      <w:proofErr w:type="spellStart"/>
      <w:r w:rsidRPr="00894C34">
        <w:rPr>
          <w:rFonts w:ascii="Garamond" w:hAnsi="Garamond"/>
          <w:lang w:val="en-GB"/>
        </w:rPr>
        <w:t>danzatore</w:t>
      </w:r>
      <w:proofErr w:type="spellEnd"/>
      <w:r w:rsidRPr="00894C34">
        <w:rPr>
          <w:rFonts w:ascii="Garamond" w:hAnsi="Garamond"/>
          <w:lang w:val="en-GB"/>
        </w:rPr>
        <w:t xml:space="preserve"> </w:t>
      </w:r>
      <w:proofErr w:type="spellStart"/>
      <w:r w:rsidR="00547F45" w:rsidRPr="00894C34">
        <w:rPr>
          <w:rFonts w:ascii="Garamond" w:hAnsi="Garamond"/>
          <w:lang w:val="en-GB"/>
        </w:rPr>
        <w:t>neozelandese</w:t>
      </w:r>
      <w:proofErr w:type="spellEnd"/>
      <w:r w:rsidR="00547F45" w:rsidRPr="00894C34">
        <w:rPr>
          <w:rFonts w:ascii="Garamond" w:hAnsi="Garamond"/>
          <w:lang w:val="en-GB"/>
        </w:rPr>
        <w:t xml:space="preserve"> </w:t>
      </w:r>
      <w:r w:rsidRPr="00894C34">
        <w:rPr>
          <w:rFonts w:ascii="Garamond" w:hAnsi="Garamond"/>
          <w:b/>
          <w:bCs/>
          <w:lang w:val="en-GB"/>
        </w:rPr>
        <w:t>Oli Mathiesen</w:t>
      </w:r>
      <w:r w:rsidRPr="00894C34">
        <w:rPr>
          <w:rFonts w:ascii="Garamond" w:hAnsi="Garamond"/>
          <w:lang w:val="en-GB"/>
        </w:rPr>
        <w:t xml:space="preserve">, con </w:t>
      </w:r>
      <w:r w:rsidRPr="00894C34">
        <w:rPr>
          <w:rFonts w:ascii="Garamond" w:hAnsi="Garamond"/>
          <w:b/>
          <w:bCs/>
          <w:i/>
          <w:iCs/>
          <w:lang w:val="en-GB"/>
        </w:rPr>
        <w:t>Just Between Me and Jesus</w:t>
      </w:r>
      <w:r w:rsidRPr="00894C34">
        <w:rPr>
          <w:rFonts w:ascii="Garamond" w:hAnsi="Garamond"/>
          <w:lang w:val="en-GB"/>
        </w:rPr>
        <w:t xml:space="preserve">, </w:t>
      </w:r>
      <w:proofErr w:type="spellStart"/>
      <w:r w:rsidRPr="00894C34">
        <w:rPr>
          <w:rFonts w:ascii="Garamond" w:hAnsi="Garamond"/>
          <w:lang w:val="en-GB"/>
        </w:rPr>
        <w:t>sono</w:t>
      </w:r>
      <w:proofErr w:type="spellEnd"/>
      <w:r w:rsidRPr="00894C34">
        <w:rPr>
          <w:rFonts w:ascii="Garamond" w:hAnsi="Garamond"/>
          <w:lang w:val="en-GB"/>
        </w:rPr>
        <w:t xml:space="preserve"> </w:t>
      </w:r>
      <w:proofErr w:type="spellStart"/>
      <w:r w:rsidRPr="00894C34">
        <w:rPr>
          <w:rFonts w:ascii="Garamond" w:hAnsi="Garamond"/>
          <w:lang w:val="en-GB"/>
        </w:rPr>
        <w:t>i</w:t>
      </w:r>
      <w:proofErr w:type="spellEnd"/>
      <w:r w:rsidRPr="00894C34">
        <w:rPr>
          <w:rFonts w:ascii="Garamond" w:hAnsi="Garamond"/>
          <w:lang w:val="en-GB"/>
        </w:rPr>
        <w:t xml:space="preserve"> </w:t>
      </w:r>
      <w:proofErr w:type="spellStart"/>
      <w:r w:rsidRPr="00894C34">
        <w:rPr>
          <w:rFonts w:ascii="Garamond" w:hAnsi="Garamond"/>
          <w:lang w:val="en-GB"/>
        </w:rPr>
        <w:t>vincitori</w:t>
      </w:r>
      <w:proofErr w:type="spellEnd"/>
      <w:r w:rsidRPr="00894C34">
        <w:rPr>
          <w:rFonts w:ascii="Garamond" w:hAnsi="Garamond"/>
          <w:lang w:val="en-GB"/>
        </w:rPr>
        <w:t xml:space="preserve"> del bando </w:t>
      </w:r>
      <w:proofErr w:type="spellStart"/>
      <w:r w:rsidRPr="00894C34">
        <w:rPr>
          <w:rFonts w:ascii="Garamond" w:hAnsi="Garamond"/>
          <w:lang w:val="en-GB"/>
        </w:rPr>
        <w:t>nazionale</w:t>
      </w:r>
      <w:proofErr w:type="spellEnd"/>
      <w:r w:rsidRPr="00894C34">
        <w:rPr>
          <w:rFonts w:ascii="Garamond" w:hAnsi="Garamond"/>
          <w:lang w:val="en-GB"/>
        </w:rPr>
        <w:t xml:space="preserve"> e </w:t>
      </w:r>
      <w:proofErr w:type="spellStart"/>
      <w:r w:rsidRPr="00894C34">
        <w:rPr>
          <w:rFonts w:ascii="Garamond" w:hAnsi="Garamond"/>
          <w:lang w:val="en-GB"/>
        </w:rPr>
        <w:t>internazionale</w:t>
      </w:r>
      <w:proofErr w:type="spellEnd"/>
      <w:r w:rsidRPr="00894C34">
        <w:rPr>
          <w:rFonts w:ascii="Garamond" w:hAnsi="Garamond"/>
          <w:lang w:val="en-GB"/>
        </w:rPr>
        <w:t xml:space="preserve"> </w:t>
      </w:r>
      <w:proofErr w:type="spellStart"/>
      <w:r w:rsidRPr="00894C34">
        <w:rPr>
          <w:rFonts w:ascii="Garamond" w:hAnsi="Garamond"/>
          <w:lang w:val="en-GB"/>
        </w:rPr>
        <w:t>dedicato</w:t>
      </w:r>
      <w:proofErr w:type="spellEnd"/>
      <w:r w:rsidRPr="00894C34">
        <w:rPr>
          <w:rFonts w:ascii="Garamond" w:hAnsi="Garamond"/>
          <w:lang w:val="en-GB"/>
        </w:rPr>
        <w:t xml:space="preserve"> alle </w:t>
      </w:r>
      <w:proofErr w:type="spellStart"/>
      <w:r w:rsidRPr="00894C34">
        <w:rPr>
          <w:rFonts w:ascii="Garamond" w:hAnsi="Garamond"/>
          <w:lang w:val="en-GB"/>
        </w:rPr>
        <w:t>nuove</w:t>
      </w:r>
      <w:proofErr w:type="spellEnd"/>
      <w:r w:rsidRPr="00894C34">
        <w:rPr>
          <w:rFonts w:ascii="Garamond" w:hAnsi="Garamond"/>
          <w:lang w:val="en-GB"/>
        </w:rPr>
        <w:t xml:space="preserve"> </w:t>
      </w:r>
      <w:proofErr w:type="spellStart"/>
      <w:r w:rsidRPr="00894C34">
        <w:rPr>
          <w:rFonts w:ascii="Garamond" w:hAnsi="Garamond"/>
          <w:lang w:val="en-GB"/>
        </w:rPr>
        <w:t>coreografie</w:t>
      </w:r>
      <w:proofErr w:type="spellEnd"/>
      <w:r w:rsidRPr="00894C34">
        <w:rPr>
          <w:rFonts w:ascii="Garamond" w:hAnsi="Garamond"/>
          <w:lang w:val="en-GB"/>
        </w:rPr>
        <w:t xml:space="preserve">, </w:t>
      </w:r>
      <w:r w:rsidRPr="00894C34">
        <w:rPr>
          <w:rFonts w:ascii="Garamond" w:hAnsi="Garamond"/>
        </w:rPr>
        <w:t xml:space="preserve">selezionati tra un numero impressionante di candidature: </w:t>
      </w:r>
      <w:r w:rsidRPr="00696804">
        <w:rPr>
          <w:rFonts w:ascii="Garamond" w:hAnsi="Garamond"/>
          <w:b/>
          <w:bCs/>
        </w:rPr>
        <w:t xml:space="preserve">700 </w:t>
      </w:r>
      <w:r w:rsidR="00547F45" w:rsidRPr="00696804">
        <w:rPr>
          <w:rFonts w:ascii="Garamond" w:hAnsi="Garamond"/>
          <w:b/>
          <w:bCs/>
        </w:rPr>
        <w:t>domande</w:t>
      </w:r>
      <w:r w:rsidR="00547F45" w:rsidRPr="00894C34">
        <w:rPr>
          <w:rFonts w:ascii="Garamond" w:hAnsi="Garamond"/>
        </w:rPr>
        <w:t xml:space="preserve"> tra </w:t>
      </w:r>
      <w:r w:rsidRPr="00894C34">
        <w:rPr>
          <w:rFonts w:ascii="Garamond" w:hAnsi="Garamond"/>
        </w:rPr>
        <w:t>artisti e compagnie.</w:t>
      </w:r>
      <w:r w:rsidR="006B4B44">
        <w:rPr>
          <w:rFonts w:ascii="Garamond" w:hAnsi="Garamond"/>
        </w:rPr>
        <w:t xml:space="preserve"> </w:t>
      </w:r>
      <w:r w:rsidRPr="00D11EB0">
        <w:rPr>
          <w:rFonts w:ascii="Garamond" w:hAnsi="Garamond"/>
        </w:rPr>
        <w:t xml:space="preserve">Sia a livello nazionale che internazionale, le compagnie dimostrano un reale bisogno di supporto artistico per crescere. Questo programma sembra essere per gli artisti un’ancora di salvezza in un momento in cui le nuove opere e le voci giovani vengono in gran parte ignorate. </w:t>
      </w:r>
    </w:p>
    <w:p w14:paraId="6F11B8B4" w14:textId="77777777" w:rsidR="007928DD" w:rsidRDefault="007928DD" w:rsidP="00E01457">
      <w:pPr>
        <w:spacing w:after="0"/>
        <w:jc w:val="both"/>
        <w:rPr>
          <w:rFonts w:ascii="Garamond" w:hAnsi="Garamond"/>
          <w:lang w:val="en-GB"/>
        </w:rPr>
      </w:pPr>
    </w:p>
    <w:p w14:paraId="77EE9B70" w14:textId="4BFB4E49" w:rsidR="006A5861" w:rsidRPr="00453BFB" w:rsidRDefault="006A5861" w:rsidP="007928DD">
      <w:pPr>
        <w:spacing w:after="0"/>
        <w:jc w:val="both"/>
        <w:rPr>
          <w:rFonts w:ascii="Garamond" w:hAnsi="Garamond"/>
        </w:rPr>
      </w:pPr>
      <w:r w:rsidRPr="004245D9">
        <w:rPr>
          <w:rFonts w:ascii="Garamond" w:hAnsi="Garamond"/>
          <w:b/>
          <w:bCs/>
        </w:rPr>
        <w:t>Biennale College</w:t>
      </w:r>
      <w:r w:rsidRPr="006A5861">
        <w:rPr>
          <w:rFonts w:ascii="Garamond" w:hAnsi="Garamond"/>
        </w:rPr>
        <w:t xml:space="preserve"> è stato costantemente una parte fondamentale di tutte le edizioni della Biennale Danza, con il suo programma che si è evoluto e perfezionato nel corso degli anni. Il nostro obiettivo di mettere in relazione i giovani talenti emergenti con apprendimento, formazione, </w:t>
      </w:r>
      <w:r w:rsidR="0055200C">
        <w:rPr>
          <w:rFonts w:ascii="Garamond" w:hAnsi="Garamond"/>
        </w:rPr>
        <w:t>tutoraggio</w:t>
      </w:r>
      <w:r w:rsidRPr="006A5861">
        <w:rPr>
          <w:rFonts w:ascii="Garamond" w:hAnsi="Garamond"/>
        </w:rPr>
        <w:t xml:space="preserve"> e opportunità creative eccezionali è rafforzato dall</w:t>
      </w:r>
      <w:r w:rsidR="0055200C">
        <w:rPr>
          <w:rFonts w:ascii="Garamond" w:hAnsi="Garamond"/>
        </w:rPr>
        <w:t>a</w:t>
      </w:r>
      <w:r w:rsidRPr="006A5861">
        <w:rPr>
          <w:rFonts w:ascii="Garamond" w:hAnsi="Garamond"/>
        </w:rPr>
        <w:t xml:space="preserve"> straordinari</w:t>
      </w:r>
      <w:r w:rsidR="0055200C">
        <w:rPr>
          <w:rFonts w:ascii="Garamond" w:hAnsi="Garamond"/>
        </w:rPr>
        <w:t>a</w:t>
      </w:r>
      <w:r w:rsidRPr="006A5861">
        <w:rPr>
          <w:rFonts w:ascii="Garamond" w:hAnsi="Garamond"/>
        </w:rPr>
        <w:t xml:space="preserve"> </w:t>
      </w:r>
      <w:r w:rsidR="0055200C">
        <w:rPr>
          <w:rFonts w:ascii="Garamond" w:hAnsi="Garamond"/>
        </w:rPr>
        <w:t>guida</w:t>
      </w:r>
      <w:r w:rsidRPr="006A5861">
        <w:rPr>
          <w:rFonts w:ascii="Garamond" w:hAnsi="Garamond"/>
        </w:rPr>
        <w:t xml:space="preserve"> di artisti rinomati come Pite, Forsythe, </w:t>
      </w:r>
      <w:proofErr w:type="spellStart"/>
      <w:r w:rsidRPr="006A5861">
        <w:rPr>
          <w:rFonts w:ascii="Garamond" w:hAnsi="Garamond"/>
        </w:rPr>
        <w:t>Xie</w:t>
      </w:r>
      <w:proofErr w:type="spellEnd"/>
      <w:r w:rsidRPr="006A5861">
        <w:rPr>
          <w:rFonts w:ascii="Garamond" w:hAnsi="Garamond"/>
        </w:rPr>
        <w:t xml:space="preserve"> </w:t>
      </w:r>
      <w:proofErr w:type="spellStart"/>
      <w:r w:rsidRPr="006A5861">
        <w:rPr>
          <w:rFonts w:ascii="Garamond" w:hAnsi="Garamond"/>
        </w:rPr>
        <w:t>Xin</w:t>
      </w:r>
      <w:proofErr w:type="spellEnd"/>
      <w:r w:rsidRPr="006A5861">
        <w:rPr>
          <w:rFonts w:ascii="Garamond" w:hAnsi="Garamond"/>
        </w:rPr>
        <w:t xml:space="preserve">, </w:t>
      </w:r>
      <w:proofErr w:type="spellStart"/>
      <w:r w:rsidRPr="006A5861">
        <w:rPr>
          <w:rFonts w:ascii="Garamond" w:hAnsi="Garamond"/>
        </w:rPr>
        <w:t>Teshigawara</w:t>
      </w:r>
      <w:proofErr w:type="spellEnd"/>
      <w:r w:rsidRPr="006A5861">
        <w:rPr>
          <w:rFonts w:ascii="Garamond" w:hAnsi="Garamond"/>
        </w:rPr>
        <w:t xml:space="preserve">, Forti, McGregor, Caprioli, </w:t>
      </w:r>
      <w:proofErr w:type="spellStart"/>
      <w:r w:rsidRPr="006A5861">
        <w:rPr>
          <w:rFonts w:ascii="Garamond" w:hAnsi="Garamond"/>
        </w:rPr>
        <w:t>Tharp</w:t>
      </w:r>
      <w:proofErr w:type="spellEnd"/>
      <w:r w:rsidRPr="006A5861">
        <w:rPr>
          <w:rFonts w:ascii="Garamond" w:hAnsi="Garamond"/>
        </w:rPr>
        <w:t>, Waltz e tanti altri. Ogni anno rivediamo e aggiorniamo la nostra offerta, con l</w:t>
      </w:r>
      <w:r w:rsidR="00BD339C">
        <w:rPr>
          <w:rFonts w:ascii="Garamond" w:hAnsi="Garamond"/>
        </w:rPr>
        <w:t>’</w:t>
      </w:r>
      <w:r w:rsidRPr="006A5861">
        <w:rPr>
          <w:rFonts w:ascii="Garamond" w:hAnsi="Garamond"/>
        </w:rPr>
        <w:t>obiettivo di raggiungere uno standard di massimo livello nella formazione della danza.</w:t>
      </w:r>
      <w:r w:rsidR="00BD339C">
        <w:rPr>
          <w:rFonts w:ascii="Garamond" w:hAnsi="Garamond"/>
        </w:rPr>
        <w:t xml:space="preserve"> </w:t>
      </w:r>
      <w:r w:rsidRPr="006A5861">
        <w:rPr>
          <w:rFonts w:ascii="Garamond" w:hAnsi="Garamond"/>
        </w:rPr>
        <w:t xml:space="preserve">Ancora una volta, </w:t>
      </w:r>
      <w:r w:rsidRPr="00BD339C">
        <w:rPr>
          <w:rFonts w:ascii="Garamond" w:hAnsi="Garamond"/>
          <w:b/>
          <w:bCs/>
        </w:rPr>
        <w:t>16 giovani danzatori</w:t>
      </w:r>
      <w:r w:rsidRPr="006A5861">
        <w:rPr>
          <w:rFonts w:ascii="Garamond" w:hAnsi="Garamond"/>
        </w:rPr>
        <w:t xml:space="preserve"> provenienti da tutto il mondo e </w:t>
      </w:r>
      <w:r w:rsidRPr="00BD339C">
        <w:rPr>
          <w:rFonts w:ascii="Garamond" w:hAnsi="Garamond"/>
          <w:b/>
          <w:bCs/>
        </w:rPr>
        <w:t>due giovani coreografi</w:t>
      </w:r>
      <w:r w:rsidRPr="006A5861">
        <w:rPr>
          <w:rFonts w:ascii="Garamond" w:hAnsi="Garamond"/>
        </w:rPr>
        <w:t xml:space="preserve"> saranno in residenza alla Biennale Danza 2026, partecipando a classi, workshop, lavori di repertorio e, soprattutto, creando nuove opere.</w:t>
      </w:r>
      <w:r w:rsidR="00453BFB">
        <w:rPr>
          <w:rFonts w:ascii="Garamond" w:hAnsi="Garamond"/>
        </w:rPr>
        <w:t xml:space="preserve"> </w:t>
      </w:r>
      <w:r w:rsidRPr="006A5861">
        <w:rPr>
          <w:rFonts w:ascii="Garamond" w:hAnsi="Garamond"/>
        </w:rPr>
        <w:t xml:space="preserve">Avendo l’obiettivo di presentare i più grandi artisti di danza viventi al mondo a Biennale College, siamo felici che i partecipanti possano lavorare quest’anno con due delle più importanti innovatrici della danza del XX e XXI secolo – </w:t>
      </w:r>
      <w:proofErr w:type="spellStart"/>
      <w:r w:rsidRPr="00453BFB">
        <w:rPr>
          <w:rFonts w:ascii="Garamond" w:hAnsi="Garamond"/>
          <w:b/>
          <w:bCs/>
        </w:rPr>
        <w:t>Molissa</w:t>
      </w:r>
      <w:proofErr w:type="spellEnd"/>
      <w:r w:rsidRPr="00453BFB">
        <w:rPr>
          <w:rFonts w:ascii="Garamond" w:hAnsi="Garamond"/>
          <w:b/>
          <w:bCs/>
        </w:rPr>
        <w:t xml:space="preserve"> </w:t>
      </w:r>
      <w:proofErr w:type="spellStart"/>
      <w:r w:rsidRPr="00453BFB">
        <w:rPr>
          <w:rFonts w:ascii="Garamond" w:hAnsi="Garamond"/>
          <w:b/>
          <w:bCs/>
        </w:rPr>
        <w:t>Fenley</w:t>
      </w:r>
      <w:proofErr w:type="spellEnd"/>
      <w:r w:rsidRPr="006A5861">
        <w:rPr>
          <w:rFonts w:ascii="Garamond" w:hAnsi="Garamond"/>
        </w:rPr>
        <w:t xml:space="preserve"> e </w:t>
      </w:r>
      <w:r w:rsidRPr="00453BFB">
        <w:rPr>
          <w:rFonts w:ascii="Garamond" w:hAnsi="Garamond"/>
          <w:b/>
          <w:bCs/>
        </w:rPr>
        <w:t>Maxine Doyle</w:t>
      </w:r>
      <w:r w:rsidRPr="006A5861">
        <w:rPr>
          <w:rFonts w:ascii="Garamond" w:hAnsi="Garamond"/>
        </w:rPr>
        <w:t xml:space="preserve">. </w:t>
      </w:r>
      <w:proofErr w:type="spellStart"/>
      <w:r w:rsidRPr="006A5861">
        <w:rPr>
          <w:rFonts w:ascii="Garamond" w:hAnsi="Garamond"/>
        </w:rPr>
        <w:t>Molissa</w:t>
      </w:r>
      <w:proofErr w:type="spellEnd"/>
      <w:r w:rsidRPr="006A5861">
        <w:rPr>
          <w:rFonts w:ascii="Garamond" w:hAnsi="Garamond"/>
        </w:rPr>
        <w:t xml:space="preserve"> </w:t>
      </w:r>
      <w:proofErr w:type="spellStart"/>
      <w:r w:rsidRPr="006A5861">
        <w:rPr>
          <w:rFonts w:ascii="Garamond" w:hAnsi="Garamond"/>
        </w:rPr>
        <w:t>Fenley</w:t>
      </w:r>
      <w:proofErr w:type="spellEnd"/>
      <w:r w:rsidRPr="006A5861">
        <w:rPr>
          <w:rFonts w:ascii="Garamond" w:hAnsi="Garamond"/>
        </w:rPr>
        <w:t xml:space="preserve"> è una delle figure più influenti e iconiche della danza postmoderna, ha fondato </w:t>
      </w:r>
      <w:proofErr w:type="spellStart"/>
      <w:r w:rsidRPr="006A5861">
        <w:rPr>
          <w:rFonts w:ascii="Garamond" w:hAnsi="Garamond"/>
        </w:rPr>
        <w:t>Molissa</w:t>
      </w:r>
      <w:proofErr w:type="spellEnd"/>
      <w:r w:rsidRPr="006A5861">
        <w:rPr>
          <w:rFonts w:ascii="Garamond" w:hAnsi="Garamond"/>
        </w:rPr>
        <w:t xml:space="preserve"> </w:t>
      </w:r>
      <w:proofErr w:type="spellStart"/>
      <w:r w:rsidRPr="006A5861">
        <w:rPr>
          <w:rFonts w:ascii="Garamond" w:hAnsi="Garamond"/>
        </w:rPr>
        <w:t>Fenley</w:t>
      </w:r>
      <w:proofErr w:type="spellEnd"/>
      <w:r w:rsidRPr="006A5861">
        <w:rPr>
          <w:rFonts w:ascii="Garamond" w:hAnsi="Garamond"/>
        </w:rPr>
        <w:t xml:space="preserve"> and Company nel 1977 e da allora ha creato più di 85 lavori nel corso di una brillante carriera che ancora continua. Maxine Doyle è una coreografa e regista indipendente. Dal 2002 è regista-coreografa per </w:t>
      </w:r>
      <w:proofErr w:type="spellStart"/>
      <w:r w:rsidRPr="006A5861">
        <w:rPr>
          <w:rFonts w:ascii="Garamond" w:hAnsi="Garamond"/>
        </w:rPr>
        <w:t>Punchdrunk</w:t>
      </w:r>
      <w:proofErr w:type="spellEnd"/>
      <w:r w:rsidRPr="006A5861">
        <w:rPr>
          <w:rFonts w:ascii="Garamond" w:hAnsi="Garamond"/>
        </w:rPr>
        <w:t xml:space="preserve">, con cui ha co-diretto il pluripremiato </w:t>
      </w:r>
      <w:proofErr w:type="spellStart"/>
      <w:r w:rsidRPr="006A5861">
        <w:rPr>
          <w:rFonts w:ascii="Garamond" w:hAnsi="Garamond"/>
          <w:i/>
          <w:iCs/>
        </w:rPr>
        <w:t>Sleep</w:t>
      </w:r>
      <w:proofErr w:type="spellEnd"/>
      <w:r w:rsidRPr="006A5861">
        <w:rPr>
          <w:rFonts w:ascii="Garamond" w:hAnsi="Garamond"/>
          <w:i/>
          <w:iCs/>
        </w:rPr>
        <w:t xml:space="preserve"> No More</w:t>
      </w:r>
      <w:r w:rsidRPr="006A5861">
        <w:rPr>
          <w:rFonts w:ascii="Garamond" w:hAnsi="Garamond"/>
        </w:rPr>
        <w:t xml:space="preserve"> (Londra, Boston, New York, Shanghai), </w:t>
      </w:r>
      <w:r w:rsidRPr="006A5861">
        <w:rPr>
          <w:rFonts w:ascii="Garamond" w:hAnsi="Garamond"/>
          <w:i/>
          <w:iCs/>
        </w:rPr>
        <w:t xml:space="preserve">The </w:t>
      </w:r>
      <w:proofErr w:type="spellStart"/>
      <w:r w:rsidRPr="006A5861">
        <w:rPr>
          <w:rFonts w:ascii="Garamond" w:hAnsi="Garamond"/>
          <w:i/>
          <w:iCs/>
        </w:rPr>
        <w:t>Drowned</w:t>
      </w:r>
      <w:proofErr w:type="spellEnd"/>
      <w:r w:rsidRPr="006A5861">
        <w:rPr>
          <w:rFonts w:ascii="Garamond" w:hAnsi="Garamond"/>
          <w:i/>
          <w:iCs/>
        </w:rPr>
        <w:t xml:space="preserve"> Man, The </w:t>
      </w:r>
      <w:proofErr w:type="spellStart"/>
      <w:r w:rsidRPr="006A5861">
        <w:rPr>
          <w:rFonts w:ascii="Garamond" w:hAnsi="Garamond"/>
          <w:i/>
          <w:iCs/>
        </w:rPr>
        <w:t>Firebird</w:t>
      </w:r>
      <w:proofErr w:type="spellEnd"/>
      <w:r w:rsidRPr="006A5861">
        <w:rPr>
          <w:rFonts w:ascii="Garamond" w:hAnsi="Garamond"/>
          <w:i/>
          <w:iCs/>
        </w:rPr>
        <w:t xml:space="preserve"> Ball, Faust, Masque of the Red Death, Tunnel 228 </w:t>
      </w:r>
      <w:r w:rsidRPr="006A5861">
        <w:rPr>
          <w:rFonts w:ascii="Garamond" w:hAnsi="Garamond"/>
        </w:rPr>
        <w:t xml:space="preserve">e </w:t>
      </w:r>
      <w:r w:rsidRPr="006A5861">
        <w:rPr>
          <w:rFonts w:ascii="Garamond" w:hAnsi="Garamond"/>
          <w:i/>
          <w:iCs/>
        </w:rPr>
        <w:t xml:space="preserve">The </w:t>
      </w:r>
      <w:proofErr w:type="spellStart"/>
      <w:r w:rsidRPr="006A5861">
        <w:rPr>
          <w:rFonts w:ascii="Garamond" w:hAnsi="Garamond"/>
          <w:i/>
          <w:iCs/>
        </w:rPr>
        <w:t>Duchess</w:t>
      </w:r>
      <w:proofErr w:type="spellEnd"/>
      <w:r w:rsidRPr="006A5861">
        <w:rPr>
          <w:rFonts w:ascii="Garamond" w:hAnsi="Garamond"/>
          <w:i/>
          <w:iCs/>
        </w:rPr>
        <w:t xml:space="preserve"> of Malfi</w:t>
      </w:r>
      <w:r w:rsidRPr="006A5861">
        <w:rPr>
          <w:rFonts w:ascii="Garamond" w:hAnsi="Garamond"/>
        </w:rPr>
        <w:t>. Entrambe queste artiste sono potenze dell’immaginazione, esperienza e innovazione, e siamo entusiasti di commissionare due nuove opere ideate specificamente per i danzatori di Biennale College 2026</w:t>
      </w:r>
      <w:r w:rsidR="00165185">
        <w:rPr>
          <w:rFonts w:ascii="Garamond" w:hAnsi="Garamond"/>
        </w:rPr>
        <w:t xml:space="preserve">: </w:t>
      </w:r>
      <w:r w:rsidR="00165185" w:rsidRPr="00165185">
        <w:rPr>
          <w:rFonts w:ascii="Garamond" w:hAnsi="Garamond"/>
          <w:b/>
          <w:bCs/>
          <w:i/>
          <w:iCs/>
        </w:rPr>
        <w:t xml:space="preserve">On </w:t>
      </w:r>
      <w:proofErr w:type="spellStart"/>
      <w:r w:rsidR="00165185" w:rsidRPr="00165185">
        <w:rPr>
          <w:rFonts w:ascii="Garamond" w:hAnsi="Garamond"/>
          <w:b/>
          <w:bCs/>
          <w:i/>
          <w:iCs/>
        </w:rPr>
        <w:t>Tenderness</w:t>
      </w:r>
      <w:proofErr w:type="spellEnd"/>
      <w:r w:rsidR="00165185">
        <w:rPr>
          <w:rFonts w:ascii="Garamond" w:hAnsi="Garamond"/>
        </w:rPr>
        <w:t xml:space="preserve"> e </w:t>
      </w:r>
      <w:proofErr w:type="spellStart"/>
      <w:r w:rsidR="00165185" w:rsidRPr="00165185">
        <w:rPr>
          <w:rFonts w:ascii="Garamond" w:hAnsi="Garamond"/>
          <w:b/>
          <w:bCs/>
          <w:i/>
          <w:iCs/>
        </w:rPr>
        <w:t>Hubris</w:t>
      </w:r>
      <w:proofErr w:type="spellEnd"/>
      <w:r w:rsidRPr="006A5861">
        <w:rPr>
          <w:rFonts w:ascii="Garamond" w:hAnsi="Garamond"/>
        </w:rPr>
        <w:t xml:space="preserve">.  Inoltre, due giovani </w:t>
      </w:r>
      <w:r w:rsidR="00453BFB" w:rsidRPr="006A5861">
        <w:rPr>
          <w:rFonts w:ascii="Garamond" w:hAnsi="Garamond"/>
        </w:rPr>
        <w:t>coreografi</w:t>
      </w:r>
      <w:r w:rsidRPr="006A5861">
        <w:rPr>
          <w:rFonts w:ascii="Garamond" w:hAnsi="Garamond"/>
        </w:rPr>
        <w:t xml:space="preserve"> emergenti creeranno e presenteranno </w:t>
      </w:r>
      <w:r w:rsidR="00F57B9A">
        <w:rPr>
          <w:rFonts w:ascii="Garamond" w:hAnsi="Garamond"/>
        </w:rPr>
        <w:t xml:space="preserve">due </w:t>
      </w:r>
      <w:r w:rsidRPr="006A5861">
        <w:rPr>
          <w:rFonts w:ascii="Garamond" w:hAnsi="Garamond"/>
        </w:rPr>
        <w:t xml:space="preserve">prime mondiali alla Biennale Danza 2026, guidati </w:t>
      </w:r>
      <w:r>
        <w:rPr>
          <w:rFonts w:ascii="Garamond" w:hAnsi="Garamond"/>
        </w:rPr>
        <w:t xml:space="preserve">da me e </w:t>
      </w:r>
      <w:r w:rsidR="00453BFB">
        <w:rPr>
          <w:rFonts w:ascii="Garamond" w:hAnsi="Garamond"/>
        </w:rPr>
        <w:t>la mia squadra</w:t>
      </w:r>
      <w:r w:rsidRPr="006A5861">
        <w:rPr>
          <w:rFonts w:ascii="Garamond" w:hAnsi="Garamond"/>
        </w:rPr>
        <w:t xml:space="preserve">.    </w:t>
      </w:r>
    </w:p>
    <w:p w14:paraId="15CF34B5" w14:textId="77777777" w:rsidR="007928DD" w:rsidRDefault="007928DD" w:rsidP="007928DD">
      <w:pPr>
        <w:spacing w:after="0"/>
        <w:jc w:val="both"/>
        <w:rPr>
          <w:rFonts w:ascii="Garamond" w:hAnsi="Garamond"/>
          <w:lang w:val="en-GB"/>
        </w:rPr>
      </w:pPr>
    </w:p>
    <w:p w14:paraId="0B44F40E" w14:textId="77777777" w:rsidR="00EF093B" w:rsidRDefault="00E4658C" w:rsidP="007928DD">
      <w:pPr>
        <w:spacing w:after="0"/>
        <w:jc w:val="both"/>
        <w:rPr>
          <w:rFonts w:ascii="Garamond" w:hAnsi="Garamond"/>
        </w:rPr>
      </w:pPr>
      <w:r>
        <w:rPr>
          <w:rFonts w:ascii="Garamond" w:hAnsi="Garamond"/>
          <w:b/>
          <w:bCs/>
        </w:rPr>
        <w:t>Per festeggiare</w:t>
      </w:r>
      <w:r w:rsidR="004245D9" w:rsidRPr="00696804">
        <w:rPr>
          <w:rFonts w:ascii="Garamond" w:hAnsi="Garamond"/>
          <w:b/>
          <w:bCs/>
        </w:rPr>
        <w:t xml:space="preserve"> 20. Festival Internazionale di Danza Contemporanea e i 2</w:t>
      </w:r>
      <w:r w:rsidR="004F58F1" w:rsidRPr="00696804">
        <w:rPr>
          <w:rFonts w:ascii="Garamond" w:hAnsi="Garamond"/>
          <w:b/>
          <w:bCs/>
        </w:rPr>
        <w:t>8</w:t>
      </w:r>
      <w:r w:rsidR="004245D9" w:rsidRPr="00696804">
        <w:rPr>
          <w:rFonts w:ascii="Garamond" w:hAnsi="Garamond"/>
          <w:b/>
          <w:bCs/>
        </w:rPr>
        <w:t xml:space="preserve"> anni dall’inizio ufficiale del programma d</w:t>
      </w:r>
      <w:r w:rsidR="00696804" w:rsidRPr="00696804">
        <w:rPr>
          <w:rFonts w:ascii="Garamond" w:hAnsi="Garamond"/>
          <w:b/>
          <w:bCs/>
        </w:rPr>
        <w:t>ella</w:t>
      </w:r>
      <w:r w:rsidR="004245D9" w:rsidRPr="00696804">
        <w:rPr>
          <w:rFonts w:ascii="Garamond" w:hAnsi="Garamond"/>
          <w:b/>
          <w:bCs/>
        </w:rPr>
        <w:t xml:space="preserve"> Biennale Danza</w:t>
      </w:r>
      <w:r w:rsidR="004245D9" w:rsidRPr="00696804">
        <w:rPr>
          <w:rFonts w:ascii="Garamond" w:hAnsi="Garamond"/>
        </w:rPr>
        <w:t>,</w:t>
      </w:r>
      <w:r w:rsidR="004245D9" w:rsidRPr="004245D9">
        <w:rPr>
          <w:rFonts w:ascii="Garamond" w:hAnsi="Garamond"/>
        </w:rPr>
        <w:t xml:space="preserve"> </w:t>
      </w:r>
      <w:r w:rsidR="00B562A2">
        <w:rPr>
          <w:rFonts w:ascii="Garamond" w:hAnsi="Garamond"/>
        </w:rPr>
        <w:t>una</w:t>
      </w:r>
      <w:r w:rsidR="004245D9" w:rsidRPr="004245D9">
        <w:rPr>
          <w:rFonts w:ascii="Garamond" w:hAnsi="Garamond"/>
        </w:rPr>
        <w:t xml:space="preserve"> </w:t>
      </w:r>
      <w:r w:rsidR="004245D9" w:rsidRPr="00BE06CE">
        <w:rPr>
          <w:rFonts w:ascii="Garamond" w:hAnsi="Garamond"/>
          <w:b/>
          <w:bCs/>
        </w:rPr>
        <w:t>mostra</w:t>
      </w:r>
      <w:r w:rsidR="00E17DBA">
        <w:rPr>
          <w:rFonts w:ascii="Garamond" w:hAnsi="Garamond"/>
          <w:b/>
          <w:bCs/>
        </w:rPr>
        <w:t xml:space="preserve"> storica</w:t>
      </w:r>
      <w:r w:rsidR="004245D9" w:rsidRPr="004245D9">
        <w:rPr>
          <w:rFonts w:ascii="Garamond" w:hAnsi="Garamond"/>
        </w:rPr>
        <w:t xml:space="preserve">, </w:t>
      </w:r>
      <w:r w:rsidR="00E17DBA">
        <w:rPr>
          <w:rFonts w:ascii="Garamond" w:hAnsi="Garamond"/>
        </w:rPr>
        <w:t>realizzata</w:t>
      </w:r>
      <w:r w:rsidR="004245D9" w:rsidRPr="004245D9">
        <w:rPr>
          <w:rFonts w:ascii="Garamond" w:hAnsi="Garamond"/>
        </w:rPr>
        <w:t xml:space="preserve"> in collaborazione con l’</w:t>
      </w:r>
      <w:r w:rsidR="004245D9" w:rsidRPr="000F69EE">
        <w:rPr>
          <w:rFonts w:ascii="Garamond" w:hAnsi="Garamond"/>
          <w:b/>
          <w:bCs/>
        </w:rPr>
        <w:t>Archivio Storico della Biennale - ASAC</w:t>
      </w:r>
      <w:r w:rsidR="004245D9" w:rsidRPr="004245D9">
        <w:rPr>
          <w:rFonts w:ascii="Garamond" w:hAnsi="Garamond"/>
        </w:rPr>
        <w:t xml:space="preserve">, </w:t>
      </w:r>
      <w:r w:rsidR="000F69EE">
        <w:rPr>
          <w:rFonts w:ascii="Garamond" w:hAnsi="Garamond"/>
        </w:rPr>
        <w:t>metterà in luce</w:t>
      </w:r>
      <w:r w:rsidR="004245D9" w:rsidRPr="004245D9">
        <w:rPr>
          <w:rFonts w:ascii="Garamond" w:hAnsi="Garamond"/>
        </w:rPr>
        <w:t xml:space="preserve"> </w:t>
      </w:r>
      <w:r w:rsidR="000F69EE">
        <w:rPr>
          <w:rFonts w:ascii="Garamond" w:hAnsi="Garamond"/>
        </w:rPr>
        <w:t>e renderà omaggio</w:t>
      </w:r>
      <w:r w:rsidR="004245D9" w:rsidRPr="004245D9">
        <w:rPr>
          <w:rFonts w:ascii="Garamond" w:hAnsi="Garamond"/>
        </w:rPr>
        <w:t xml:space="preserve"> </w:t>
      </w:r>
      <w:r w:rsidR="000F69EE">
        <w:rPr>
          <w:rFonts w:ascii="Garamond" w:hAnsi="Garamond"/>
        </w:rPr>
        <w:t>i risultati raggiunti dal festival nel corso degli anni</w:t>
      </w:r>
      <w:r w:rsidR="004245D9" w:rsidRPr="004245D9">
        <w:rPr>
          <w:rFonts w:ascii="Garamond" w:hAnsi="Garamond"/>
        </w:rPr>
        <w:t xml:space="preserve">. Attraverso film, fotografie, testi, documenti, oggetti, </w:t>
      </w:r>
      <w:r w:rsidR="004B584D">
        <w:rPr>
          <w:rFonts w:ascii="Garamond" w:hAnsi="Garamond"/>
        </w:rPr>
        <w:t>conferenze e incontri dal vivo</w:t>
      </w:r>
      <w:r w:rsidR="004245D9" w:rsidRPr="004245D9">
        <w:rPr>
          <w:rFonts w:ascii="Garamond" w:hAnsi="Garamond"/>
        </w:rPr>
        <w:t xml:space="preserve">, questa mostra </w:t>
      </w:r>
      <w:r w:rsidR="004B584D">
        <w:rPr>
          <w:rFonts w:ascii="Garamond" w:hAnsi="Garamond"/>
        </w:rPr>
        <w:t>approfondirà il vasto archivio</w:t>
      </w:r>
      <w:r w:rsidR="004245D9" w:rsidRPr="004245D9">
        <w:rPr>
          <w:rFonts w:ascii="Garamond" w:hAnsi="Garamond"/>
        </w:rPr>
        <w:t xml:space="preserve"> d</w:t>
      </w:r>
      <w:r w:rsidR="004B584D">
        <w:rPr>
          <w:rFonts w:ascii="Garamond" w:hAnsi="Garamond"/>
        </w:rPr>
        <w:t>ella</w:t>
      </w:r>
      <w:r w:rsidR="004245D9" w:rsidRPr="004245D9">
        <w:rPr>
          <w:rFonts w:ascii="Garamond" w:hAnsi="Garamond"/>
        </w:rPr>
        <w:t xml:space="preserve"> Biennale Danza ed esplorerà </w:t>
      </w:r>
      <w:r w:rsidR="00165116">
        <w:rPr>
          <w:rFonts w:ascii="Garamond" w:hAnsi="Garamond"/>
        </w:rPr>
        <w:t>la sua missione</w:t>
      </w:r>
      <w:r w:rsidR="004245D9" w:rsidRPr="004245D9">
        <w:rPr>
          <w:rFonts w:ascii="Garamond" w:hAnsi="Garamond"/>
        </w:rPr>
        <w:t xml:space="preserve"> </w:t>
      </w:r>
      <w:r w:rsidR="00165116">
        <w:rPr>
          <w:rFonts w:ascii="Garamond" w:hAnsi="Garamond"/>
        </w:rPr>
        <w:t>diversificata e influente</w:t>
      </w:r>
      <w:r w:rsidR="004245D9" w:rsidRPr="004245D9">
        <w:rPr>
          <w:rFonts w:ascii="Garamond" w:hAnsi="Garamond"/>
        </w:rPr>
        <w:t xml:space="preserve"> – dal suo </w:t>
      </w:r>
      <w:r w:rsidR="00D854D0">
        <w:rPr>
          <w:rFonts w:ascii="Garamond" w:hAnsi="Garamond"/>
        </w:rPr>
        <w:t>investimento fondamentale</w:t>
      </w:r>
      <w:r w:rsidR="004245D9" w:rsidRPr="004245D9">
        <w:rPr>
          <w:rFonts w:ascii="Garamond" w:hAnsi="Garamond"/>
        </w:rPr>
        <w:t xml:space="preserve"> negli artisti e nel loro lavoro </w:t>
      </w:r>
      <w:r w:rsidR="00B37913">
        <w:rPr>
          <w:rFonts w:ascii="Garamond" w:hAnsi="Garamond"/>
        </w:rPr>
        <w:t>alla sua continua</w:t>
      </w:r>
      <w:r w:rsidR="004245D9" w:rsidRPr="004245D9">
        <w:rPr>
          <w:rFonts w:ascii="Garamond" w:hAnsi="Garamond"/>
        </w:rPr>
        <w:t xml:space="preserve"> ricerca e sviluppo della forma. </w:t>
      </w:r>
      <w:r w:rsidR="004245D9">
        <w:rPr>
          <w:rFonts w:ascii="Garamond" w:hAnsi="Garamond"/>
        </w:rPr>
        <w:t xml:space="preserve"> </w:t>
      </w:r>
      <w:r w:rsidR="002F743B" w:rsidRPr="002F743B">
        <w:rPr>
          <w:rFonts w:ascii="Garamond" w:hAnsi="Garamond"/>
          <w:b/>
          <w:bCs/>
          <w:i/>
          <w:iCs/>
        </w:rPr>
        <w:t>Life Lines</w:t>
      </w:r>
      <w:r w:rsidR="004245D9" w:rsidRPr="002F743B">
        <w:rPr>
          <w:rFonts w:ascii="Garamond" w:hAnsi="Garamond"/>
          <w:b/>
          <w:bCs/>
        </w:rPr>
        <w:t xml:space="preserve"> </w:t>
      </w:r>
      <w:r w:rsidR="004245D9" w:rsidRPr="004245D9">
        <w:rPr>
          <w:rFonts w:ascii="Garamond" w:hAnsi="Garamond"/>
        </w:rPr>
        <w:t xml:space="preserve">affascinerà, ispirerà e ci ricorderà che il corpo è un archivio vivente e </w:t>
      </w:r>
      <w:r w:rsidR="002F743B">
        <w:rPr>
          <w:rFonts w:ascii="Garamond" w:hAnsi="Garamond"/>
        </w:rPr>
        <w:t xml:space="preserve">che </w:t>
      </w:r>
      <w:r w:rsidR="004245D9" w:rsidRPr="004245D9">
        <w:rPr>
          <w:rFonts w:ascii="Garamond" w:hAnsi="Garamond"/>
        </w:rPr>
        <w:t>l</w:t>
      </w:r>
      <w:r w:rsidR="00D73F2B">
        <w:rPr>
          <w:rFonts w:ascii="Garamond" w:hAnsi="Garamond"/>
        </w:rPr>
        <w:t>’</w:t>
      </w:r>
      <w:r w:rsidR="004245D9" w:rsidRPr="004245D9">
        <w:rPr>
          <w:rFonts w:ascii="Garamond" w:hAnsi="Garamond"/>
        </w:rPr>
        <w:t xml:space="preserve">archivio vivente è esso stesso un corpo. </w:t>
      </w:r>
    </w:p>
    <w:p w14:paraId="0F9CDAEE" w14:textId="124F6792" w:rsidR="007928DD" w:rsidRPr="00EF093B" w:rsidRDefault="007928DD" w:rsidP="007928DD">
      <w:pPr>
        <w:spacing w:after="0"/>
        <w:jc w:val="both"/>
        <w:rPr>
          <w:rFonts w:ascii="Garamond" w:hAnsi="Garamond"/>
        </w:rPr>
      </w:pPr>
      <w:r w:rsidRPr="007928DD">
        <w:rPr>
          <w:rFonts w:ascii="Garamond" w:hAnsi="Garamond"/>
          <w:lang w:val="en-GB"/>
        </w:rPr>
        <w:t xml:space="preserve">   </w:t>
      </w:r>
    </w:p>
    <w:p w14:paraId="4ED07A3F" w14:textId="737A0567" w:rsidR="004245D9" w:rsidRPr="004245D9" w:rsidRDefault="004245D9" w:rsidP="004245D9">
      <w:pPr>
        <w:spacing w:after="0"/>
        <w:jc w:val="both"/>
        <w:rPr>
          <w:rFonts w:ascii="Garamond" w:hAnsi="Garamond"/>
          <w:b/>
          <w:bCs/>
        </w:rPr>
      </w:pPr>
      <w:r w:rsidRPr="004245D9">
        <w:rPr>
          <w:rFonts w:ascii="Garamond" w:hAnsi="Garamond"/>
        </w:rPr>
        <w:t xml:space="preserve">Le </w:t>
      </w:r>
      <w:r w:rsidR="00AF78E0">
        <w:rPr>
          <w:rFonts w:ascii="Garamond" w:hAnsi="Garamond"/>
        </w:rPr>
        <w:t>occasioni</w:t>
      </w:r>
      <w:r w:rsidRPr="004245D9">
        <w:rPr>
          <w:rFonts w:ascii="Garamond" w:hAnsi="Garamond"/>
        </w:rPr>
        <w:t xml:space="preserve"> di </w:t>
      </w:r>
      <w:r w:rsidRPr="00DD7A8B">
        <w:rPr>
          <w:rFonts w:ascii="Garamond" w:hAnsi="Garamond"/>
          <w:b/>
          <w:bCs/>
        </w:rPr>
        <w:t>conversazion</w:t>
      </w:r>
      <w:r w:rsidR="00AF78E0" w:rsidRPr="00DD7A8B">
        <w:rPr>
          <w:rFonts w:ascii="Garamond" w:hAnsi="Garamond"/>
          <w:b/>
          <w:bCs/>
        </w:rPr>
        <w:t>e</w:t>
      </w:r>
      <w:r w:rsidRPr="00DD7A8B">
        <w:rPr>
          <w:rFonts w:ascii="Garamond" w:hAnsi="Garamond"/>
          <w:b/>
          <w:bCs/>
        </w:rPr>
        <w:t xml:space="preserve"> e </w:t>
      </w:r>
      <w:r w:rsidR="00AF78E0" w:rsidRPr="00DD7A8B">
        <w:rPr>
          <w:rFonts w:ascii="Garamond" w:hAnsi="Garamond"/>
          <w:b/>
          <w:bCs/>
        </w:rPr>
        <w:t>dibattito</w:t>
      </w:r>
      <w:r w:rsidRPr="004245D9">
        <w:rPr>
          <w:rFonts w:ascii="Garamond" w:hAnsi="Garamond"/>
        </w:rPr>
        <w:t xml:space="preserve"> </w:t>
      </w:r>
      <w:r w:rsidR="00AF78E0">
        <w:rPr>
          <w:rFonts w:ascii="Garamond" w:hAnsi="Garamond"/>
        </w:rPr>
        <w:t xml:space="preserve">organizzate per incontrare </w:t>
      </w:r>
      <w:r w:rsidRPr="004245D9">
        <w:rPr>
          <w:rFonts w:ascii="Garamond" w:hAnsi="Garamond"/>
        </w:rPr>
        <w:t>gli artisti prima e dopo gli spettacoli</w:t>
      </w:r>
      <w:r w:rsidR="00AF78E0">
        <w:rPr>
          <w:rFonts w:ascii="Garamond" w:hAnsi="Garamond"/>
        </w:rPr>
        <w:t xml:space="preserve">, </w:t>
      </w:r>
      <w:r w:rsidRPr="004245D9">
        <w:rPr>
          <w:rFonts w:ascii="Garamond" w:hAnsi="Garamond"/>
        </w:rPr>
        <w:t xml:space="preserve">per approfondire il loro lavoro e la loro visione artistica, sono </w:t>
      </w:r>
      <w:r w:rsidR="00AF78E0">
        <w:rPr>
          <w:rFonts w:ascii="Garamond" w:hAnsi="Garamond"/>
        </w:rPr>
        <w:t xml:space="preserve">al tempo stesso </w:t>
      </w:r>
      <w:r w:rsidRPr="004245D9">
        <w:rPr>
          <w:rFonts w:ascii="Garamond" w:hAnsi="Garamond"/>
        </w:rPr>
        <w:t>illuminanti</w:t>
      </w:r>
      <w:r w:rsidR="00AF78E0">
        <w:rPr>
          <w:rFonts w:ascii="Garamond" w:hAnsi="Garamond"/>
        </w:rPr>
        <w:t xml:space="preserve"> e ricche di spunti.</w:t>
      </w:r>
      <w:r w:rsidRPr="004245D9">
        <w:rPr>
          <w:rFonts w:ascii="Garamond" w:hAnsi="Garamond"/>
        </w:rPr>
        <w:t xml:space="preserve"> Nel 2026 </w:t>
      </w:r>
      <w:r w:rsidR="00DD7A8B">
        <w:rPr>
          <w:rFonts w:ascii="Garamond" w:hAnsi="Garamond"/>
        </w:rPr>
        <w:t>offriremo</w:t>
      </w:r>
      <w:r w:rsidRPr="004245D9">
        <w:rPr>
          <w:rFonts w:ascii="Garamond" w:hAnsi="Garamond"/>
        </w:rPr>
        <w:t xml:space="preserve"> </w:t>
      </w:r>
      <w:r w:rsidR="00DD7A8B">
        <w:rPr>
          <w:rFonts w:ascii="Garamond" w:hAnsi="Garamond"/>
        </w:rPr>
        <w:t>ulteriori</w:t>
      </w:r>
      <w:r w:rsidRPr="004245D9">
        <w:rPr>
          <w:rFonts w:ascii="Garamond" w:hAnsi="Garamond"/>
        </w:rPr>
        <w:t xml:space="preserve"> opportunità per questi incontri. </w:t>
      </w:r>
      <w:r w:rsidR="00162675">
        <w:rPr>
          <w:rFonts w:ascii="Garamond" w:hAnsi="Garamond"/>
        </w:rPr>
        <w:t>Portando avanti</w:t>
      </w:r>
      <w:r w:rsidRPr="004245D9">
        <w:rPr>
          <w:rFonts w:ascii="Garamond" w:hAnsi="Garamond"/>
        </w:rPr>
        <w:t xml:space="preserve"> e </w:t>
      </w:r>
      <w:r w:rsidR="00162675">
        <w:rPr>
          <w:rFonts w:ascii="Garamond" w:hAnsi="Garamond"/>
        </w:rPr>
        <w:t>valorizzando</w:t>
      </w:r>
      <w:r w:rsidRPr="004245D9">
        <w:rPr>
          <w:rFonts w:ascii="Garamond" w:hAnsi="Garamond"/>
        </w:rPr>
        <w:t xml:space="preserve"> il nostro programma </w:t>
      </w:r>
      <w:r w:rsidR="00162675">
        <w:rPr>
          <w:rFonts w:ascii="Garamond" w:hAnsi="Garamond"/>
        </w:rPr>
        <w:t xml:space="preserve">di </w:t>
      </w:r>
      <w:r w:rsidR="00162675" w:rsidRPr="00162675">
        <w:rPr>
          <w:rFonts w:ascii="Garamond" w:hAnsi="Garamond"/>
          <w:i/>
          <w:iCs/>
        </w:rPr>
        <w:t>mentoring</w:t>
      </w:r>
      <w:r w:rsidR="00162675">
        <w:rPr>
          <w:rFonts w:ascii="Garamond" w:hAnsi="Garamond"/>
        </w:rPr>
        <w:t xml:space="preserve"> </w:t>
      </w:r>
      <w:r w:rsidR="00162675" w:rsidRPr="00162675">
        <w:rPr>
          <w:rFonts w:ascii="Garamond" w:hAnsi="Garamond"/>
          <w:i/>
          <w:iCs/>
        </w:rPr>
        <w:t xml:space="preserve">in </w:t>
      </w:r>
      <w:proofErr w:type="spellStart"/>
      <w:r w:rsidR="00162675" w:rsidRPr="00162675">
        <w:rPr>
          <w:rFonts w:ascii="Garamond" w:hAnsi="Garamond"/>
          <w:i/>
          <w:iCs/>
        </w:rPr>
        <w:t>conversation</w:t>
      </w:r>
      <w:proofErr w:type="spellEnd"/>
      <w:r w:rsidR="00162675">
        <w:rPr>
          <w:rFonts w:ascii="Garamond" w:hAnsi="Garamond"/>
        </w:rPr>
        <w:t xml:space="preserve"> </w:t>
      </w:r>
      <w:r w:rsidRPr="004245D9">
        <w:rPr>
          <w:rFonts w:ascii="Garamond" w:hAnsi="Garamond"/>
        </w:rPr>
        <w:t xml:space="preserve">con il nuovo gruppo di giovani giornalisti e curatori </w:t>
      </w:r>
      <w:r w:rsidR="00162675">
        <w:rPr>
          <w:rFonts w:ascii="Garamond" w:hAnsi="Garamond"/>
        </w:rPr>
        <w:t xml:space="preserve">di danza della Biennale, </w:t>
      </w:r>
      <w:r w:rsidRPr="004245D9">
        <w:rPr>
          <w:rFonts w:ascii="Garamond" w:hAnsi="Garamond"/>
        </w:rPr>
        <w:t>forniremo una solida base per i</w:t>
      </w:r>
      <w:r w:rsidR="00162675">
        <w:rPr>
          <w:rFonts w:ascii="Garamond" w:hAnsi="Garamond"/>
        </w:rPr>
        <w:t>l</w:t>
      </w:r>
      <w:r w:rsidRPr="004245D9">
        <w:rPr>
          <w:rFonts w:ascii="Garamond" w:hAnsi="Garamond"/>
        </w:rPr>
        <w:t xml:space="preserve"> loro futur</w:t>
      </w:r>
      <w:r w:rsidR="00162675">
        <w:rPr>
          <w:rFonts w:ascii="Garamond" w:hAnsi="Garamond"/>
        </w:rPr>
        <w:t>o</w:t>
      </w:r>
      <w:r w:rsidRPr="004245D9">
        <w:rPr>
          <w:rFonts w:ascii="Garamond" w:hAnsi="Garamond"/>
        </w:rPr>
        <w:t xml:space="preserve"> percors</w:t>
      </w:r>
      <w:r w:rsidR="00162675">
        <w:rPr>
          <w:rFonts w:ascii="Garamond" w:hAnsi="Garamond"/>
        </w:rPr>
        <w:t>o</w:t>
      </w:r>
      <w:r w:rsidRPr="004245D9">
        <w:rPr>
          <w:rFonts w:ascii="Garamond" w:hAnsi="Garamond"/>
        </w:rPr>
        <w:t xml:space="preserve"> professional</w:t>
      </w:r>
      <w:r w:rsidR="00162675">
        <w:rPr>
          <w:rFonts w:ascii="Garamond" w:hAnsi="Garamond"/>
        </w:rPr>
        <w:t>e</w:t>
      </w:r>
      <w:r w:rsidRPr="004245D9">
        <w:rPr>
          <w:rFonts w:ascii="Garamond" w:hAnsi="Garamond"/>
        </w:rPr>
        <w:t xml:space="preserve"> e</w:t>
      </w:r>
      <w:r w:rsidR="00162675">
        <w:rPr>
          <w:rFonts w:ascii="Garamond" w:hAnsi="Garamond"/>
        </w:rPr>
        <w:t xml:space="preserve"> stimoleremo il</w:t>
      </w:r>
      <w:r w:rsidRPr="004245D9">
        <w:rPr>
          <w:rFonts w:ascii="Garamond" w:hAnsi="Garamond"/>
        </w:rPr>
        <w:t xml:space="preserve"> nostro pubblico con dibattiti </w:t>
      </w:r>
      <w:r w:rsidR="00162675">
        <w:rPr>
          <w:rFonts w:ascii="Garamond" w:hAnsi="Garamond"/>
        </w:rPr>
        <w:t>vivaci</w:t>
      </w:r>
      <w:r w:rsidRPr="004245D9">
        <w:rPr>
          <w:rFonts w:ascii="Garamond" w:hAnsi="Garamond"/>
        </w:rPr>
        <w:t xml:space="preserve">. </w:t>
      </w:r>
    </w:p>
    <w:p w14:paraId="1572C558" w14:textId="5EB5ACCE" w:rsidR="009911C6" w:rsidRPr="00D26E0A" w:rsidRDefault="004245D9" w:rsidP="00D26E0A">
      <w:pPr>
        <w:spacing w:after="0"/>
        <w:jc w:val="both"/>
        <w:rPr>
          <w:rFonts w:ascii="Garamond" w:hAnsi="Garamond"/>
        </w:rPr>
      </w:pPr>
      <w:r w:rsidRPr="004245D9">
        <w:rPr>
          <w:rFonts w:ascii="Garamond" w:hAnsi="Garamond"/>
        </w:rPr>
        <w:t xml:space="preserve">Ogni artista che si esibirà alla Biennale Danza 2026 terrà un </w:t>
      </w:r>
      <w:r w:rsidRPr="000A47F7">
        <w:rPr>
          <w:rFonts w:ascii="Garamond" w:hAnsi="Garamond"/>
          <w:b/>
          <w:bCs/>
        </w:rPr>
        <w:t>workshop</w:t>
      </w:r>
      <w:r w:rsidRPr="004245D9">
        <w:rPr>
          <w:rFonts w:ascii="Garamond" w:hAnsi="Garamond"/>
        </w:rPr>
        <w:t xml:space="preserve"> </w:t>
      </w:r>
      <w:r w:rsidR="000A47F7">
        <w:rPr>
          <w:rFonts w:ascii="Garamond" w:hAnsi="Garamond"/>
        </w:rPr>
        <w:t xml:space="preserve">per un’ampia gamma di partecipanti </w:t>
      </w:r>
      <w:r w:rsidRPr="004245D9">
        <w:rPr>
          <w:rFonts w:ascii="Garamond" w:hAnsi="Garamond"/>
        </w:rPr>
        <w:t xml:space="preserve">durante il Festival. Questo programma di workshop permette a un pubblico </w:t>
      </w:r>
      <w:r w:rsidR="00323C0A">
        <w:rPr>
          <w:rFonts w:ascii="Garamond" w:hAnsi="Garamond"/>
        </w:rPr>
        <w:t>eterogeneo</w:t>
      </w:r>
      <w:r w:rsidRPr="004245D9">
        <w:rPr>
          <w:rFonts w:ascii="Garamond" w:hAnsi="Garamond"/>
        </w:rPr>
        <w:t xml:space="preserve"> di danzatori professionisti e non di sperimentare dal vivo gli incredibili mondi fisici </w:t>
      </w:r>
      <w:r w:rsidR="00323C0A">
        <w:rPr>
          <w:rFonts w:ascii="Garamond" w:hAnsi="Garamond"/>
        </w:rPr>
        <w:t>dei</w:t>
      </w:r>
      <w:r w:rsidRPr="004245D9">
        <w:rPr>
          <w:rFonts w:ascii="Garamond" w:hAnsi="Garamond"/>
        </w:rPr>
        <w:t xml:space="preserve"> talenti della Biennale. Molti di questi workshop saranno aperti al pubblico e incoraggeranno attivamente i danzatori amatoriali a partecipare e a </w:t>
      </w:r>
      <w:r w:rsidR="00323C0A" w:rsidRPr="004245D9">
        <w:rPr>
          <w:rFonts w:ascii="Garamond" w:hAnsi="Garamond"/>
        </w:rPr>
        <w:t>goder</w:t>
      </w:r>
      <w:r w:rsidR="00323C0A">
        <w:rPr>
          <w:rFonts w:ascii="Garamond" w:hAnsi="Garamond"/>
        </w:rPr>
        <w:t>si</w:t>
      </w:r>
      <w:r w:rsidRPr="004245D9">
        <w:rPr>
          <w:rFonts w:ascii="Garamond" w:hAnsi="Garamond"/>
        </w:rPr>
        <w:t xml:space="preserve"> la </w:t>
      </w:r>
      <w:r w:rsidR="00323C0A">
        <w:rPr>
          <w:rFonts w:ascii="Garamond" w:hAnsi="Garamond"/>
        </w:rPr>
        <w:t>potenza</w:t>
      </w:r>
      <w:r w:rsidRPr="004245D9">
        <w:rPr>
          <w:rFonts w:ascii="Garamond" w:hAnsi="Garamond"/>
        </w:rPr>
        <w:t xml:space="preserve"> della danza in azione.  </w:t>
      </w:r>
    </w:p>
    <w:sectPr w:rsidR="009911C6" w:rsidRPr="00D26E0A" w:rsidSect="009E2436">
      <w:headerReference w:type="first" r:id="rId8"/>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74367" w14:textId="77777777" w:rsidR="007E56B2" w:rsidRDefault="007E56B2" w:rsidP="00C269C4">
      <w:r>
        <w:separator/>
      </w:r>
    </w:p>
  </w:endnote>
  <w:endnote w:type="continuationSeparator" w:id="0">
    <w:p w14:paraId="442D8AEE" w14:textId="77777777" w:rsidR="007E56B2" w:rsidRDefault="007E56B2"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6D1F5" w14:textId="77777777" w:rsidR="007E56B2" w:rsidRDefault="007E56B2" w:rsidP="00C269C4">
      <w:r>
        <w:separator/>
      </w:r>
    </w:p>
  </w:footnote>
  <w:footnote w:type="continuationSeparator" w:id="0">
    <w:p w14:paraId="5871B61C" w14:textId="77777777" w:rsidR="007E56B2" w:rsidRDefault="007E56B2"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29E6"/>
    <w:rsid w:val="00004A27"/>
    <w:rsid w:val="00006D8D"/>
    <w:rsid w:val="0001066F"/>
    <w:rsid w:val="00010B2E"/>
    <w:rsid w:val="00010D5B"/>
    <w:rsid w:val="000119A7"/>
    <w:rsid w:val="000119E6"/>
    <w:rsid w:val="000119F9"/>
    <w:rsid w:val="00012BF2"/>
    <w:rsid w:val="000140E1"/>
    <w:rsid w:val="00015251"/>
    <w:rsid w:val="00033FAA"/>
    <w:rsid w:val="00035FC4"/>
    <w:rsid w:val="00037D4F"/>
    <w:rsid w:val="00042294"/>
    <w:rsid w:val="00046C08"/>
    <w:rsid w:val="00051305"/>
    <w:rsid w:val="0005295A"/>
    <w:rsid w:val="00052FBE"/>
    <w:rsid w:val="00053823"/>
    <w:rsid w:val="00057810"/>
    <w:rsid w:val="000607B7"/>
    <w:rsid w:val="00060C44"/>
    <w:rsid w:val="00062D2C"/>
    <w:rsid w:val="000656FA"/>
    <w:rsid w:val="00065C2A"/>
    <w:rsid w:val="00067C90"/>
    <w:rsid w:val="000746ED"/>
    <w:rsid w:val="00076F0B"/>
    <w:rsid w:val="000804E5"/>
    <w:rsid w:val="00081B47"/>
    <w:rsid w:val="00085098"/>
    <w:rsid w:val="00086FE9"/>
    <w:rsid w:val="00087D29"/>
    <w:rsid w:val="00087E3C"/>
    <w:rsid w:val="000906AA"/>
    <w:rsid w:val="0009129D"/>
    <w:rsid w:val="000970B5"/>
    <w:rsid w:val="00097C60"/>
    <w:rsid w:val="000A071E"/>
    <w:rsid w:val="000A0A43"/>
    <w:rsid w:val="000A47F7"/>
    <w:rsid w:val="000A65AB"/>
    <w:rsid w:val="000B0B2F"/>
    <w:rsid w:val="000B0B63"/>
    <w:rsid w:val="000B524C"/>
    <w:rsid w:val="000B56CF"/>
    <w:rsid w:val="000B5718"/>
    <w:rsid w:val="000C01C4"/>
    <w:rsid w:val="000C1044"/>
    <w:rsid w:val="000C1F89"/>
    <w:rsid w:val="000E2683"/>
    <w:rsid w:val="000E2C00"/>
    <w:rsid w:val="000F4990"/>
    <w:rsid w:val="000F4A6F"/>
    <w:rsid w:val="000F65F2"/>
    <w:rsid w:val="000F69EE"/>
    <w:rsid w:val="000F6CC3"/>
    <w:rsid w:val="00100C7C"/>
    <w:rsid w:val="00101067"/>
    <w:rsid w:val="00101469"/>
    <w:rsid w:val="00101A45"/>
    <w:rsid w:val="001043B1"/>
    <w:rsid w:val="0010448D"/>
    <w:rsid w:val="001048A4"/>
    <w:rsid w:val="00105B6B"/>
    <w:rsid w:val="001064B8"/>
    <w:rsid w:val="001103A5"/>
    <w:rsid w:val="00111138"/>
    <w:rsid w:val="001111C4"/>
    <w:rsid w:val="00111501"/>
    <w:rsid w:val="0011437D"/>
    <w:rsid w:val="00115077"/>
    <w:rsid w:val="00115B81"/>
    <w:rsid w:val="001169D2"/>
    <w:rsid w:val="00116FD9"/>
    <w:rsid w:val="00120130"/>
    <w:rsid w:val="00124241"/>
    <w:rsid w:val="00125691"/>
    <w:rsid w:val="001307F8"/>
    <w:rsid w:val="0013329F"/>
    <w:rsid w:val="00134CCA"/>
    <w:rsid w:val="001355E4"/>
    <w:rsid w:val="00141061"/>
    <w:rsid w:val="00141639"/>
    <w:rsid w:val="00141A98"/>
    <w:rsid w:val="00141F2D"/>
    <w:rsid w:val="00143745"/>
    <w:rsid w:val="0015190C"/>
    <w:rsid w:val="00160201"/>
    <w:rsid w:val="0016026C"/>
    <w:rsid w:val="00160F39"/>
    <w:rsid w:val="00162675"/>
    <w:rsid w:val="001631DA"/>
    <w:rsid w:val="00165116"/>
    <w:rsid w:val="00165185"/>
    <w:rsid w:val="0016651B"/>
    <w:rsid w:val="001709DB"/>
    <w:rsid w:val="00172570"/>
    <w:rsid w:val="00172F3B"/>
    <w:rsid w:val="0017381B"/>
    <w:rsid w:val="00173993"/>
    <w:rsid w:val="00173B7B"/>
    <w:rsid w:val="001744F5"/>
    <w:rsid w:val="001748FF"/>
    <w:rsid w:val="001757DC"/>
    <w:rsid w:val="0017604D"/>
    <w:rsid w:val="00176E34"/>
    <w:rsid w:val="001776AE"/>
    <w:rsid w:val="00177A06"/>
    <w:rsid w:val="00181995"/>
    <w:rsid w:val="00184109"/>
    <w:rsid w:val="0018495F"/>
    <w:rsid w:val="001877E4"/>
    <w:rsid w:val="00187C35"/>
    <w:rsid w:val="00190BF2"/>
    <w:rsid w:val="00191765"/>
    <w:rsid w:val="0019607B"/>
    <w:rsid w:val="001964D9"/>
    <w:rsid w:val="001966A8"/>
    <w:rsid w:val="001A0211"/>
    <w:rsid w:val="001A0C0A"/>
    <w:rsid w:val="001A3285"/>
    <w:rsid w:val="001A51BA"/>
    <w:rsid w:val="001A598D"/>
    <w:rsid w:val="001B066A"/>
    <w:rsid w:val="001B37E6"/>
    <w:rsid w:val="001B500C"/>
    <w:rsid w:val="001B55BD"/>
    <w:rsid w:val="001B75FA"/>
    <w:rsid w:val="001C3516"/>
    <w:rsid w:val="001C570F"/>
    <w:rsid w:val="001D59A6"/>
    <w:rsid w:val="001D7425"/>
    <w:rsid w:val="001E23B0"/>
    <w:rsid w:val="001E3EA4"/>
    <w:rsid w:val="001E5A59"/>
    <w:rsid w:val="001F0830"/>
    <w:rsid w:val="001F1519"/>
    <w:rsid w:val="001F196F"/>
    <w:rsid w:val="001F4605"/>
    <w:rsid w:val="001F590B"/>
    <w:rsid w:val="00202331"/>
    <w:rsid w:val="00204189"/>
    <w:rsid w:val="00207698"/>
    <w:rsid w:val="00211DB2"/>
    <w:rsid w:val="00213E7A"/>
    <w:rsid w:val="002142AA"/>
    <w:rsid w:val="00214E3F"/>
    <w:rsid w:val="002157B5"/>
    <w:rsid w:val="002158CE"/>
    <w:rsid w:val="002228E9"/>
    <w:rsid w:val="00222DDB"/>
    <w:rsid w:val="00223992"/>
    <w:rsid w:val="00224A47"/>
    <w:rsid w:val="00225C62"/>
    <w:rsid w:val="00227A1E"/>
    <w:rsid w:val="00227F42"/>
    <w:rsid w:val="00230C0B"/>
    <w:rsid w:val="00231952"/>
    <w:rsid w:val="002338B4"/>
    <w:rsid w:val="00237348"/>
    <w:rsid w:val="002451BB"/>
    <w:rsid w:val="00246038"/>
    <w:rsid w:val="00252A7B"/>
    <w:rsid w:val="0025503D"/>
    <w:rsid w:val="002572A1"/>
    <w:rsid w:val="00266B3F"/>
    <w:rsid w:val="00270A5E"/>
    <w:rsid w:val="00270F32"/>
    <w:rsid w:val="002720A3"/>
    <w:rsid w:val="002735F7"/>
    <w:rsid w:val="00276333"/>
    <w:rsid w:val="0027776B"/>
    <w:rsid w:val="0028206C"/>
    <w:rsid w:val="00282CB5"/>
    <w:rsid w:val="00286460"/>
    <w:rsid w:val="002916AE"/>
    <w:rsid w:val="0029371B"/>
    <w:rsid w:val="00297F72"/>
    <w:rsid w:val="002B1381"/>
    <w:rsid w:val="002B331E"/>
    <w:rsid w:val="002B4016"/>
    <w:rsid w:val="002B4473"/>
    <w:rsid w:val="002B720D"/>
    <w:rsid w:val="002C22D1"/>
    <w:rsid w:val="002C256D"/>
    <w:rsid w:val="002C2572"/>
    <w:rsid w:val="002C55A2"/>
    <w:rsid w:val="002C58D3"/>
    <w:rsid w:val="002C7589"/>
    <w:rsid w:val="002D05F5"/>
    <w:rsid w:val="002D154F"/>
    <w:rsid w:val="002D19C4"/>
    <w:rsid w:val="002D2397"/>
    <w:rsid w:val="002D5B82"/>
    <w:rsid w:val="002D6EDD"/>
    <w:rsid w:val="002E288C"/>
    <w:rsid w:val="002E31FE"/>
    <w:rsid w:val="002E52A3"/>
    <w:rsid w:val="002F2E2E"/>
    <w:rsid w:val="002F4427"/>
    <w:rsid w:val="002F4BBC"/>
    <w:rsid w:val="002F642E"/>
    <w:rsid w:val="002F743B"/>
    <w:rsid w:val="002F76FF"/>
    <w:rsid w:val="00301576"/>
    <w:rsid w:val="00303F99"/>
    <w:rsid w:val="003051EC"/>
    <w:rsid w:val="0031219C"/>
    <w:rsid w:val="00313534"/>
    <w:rsid w:val="00313D01"/>
    <w:rsid w:val="00315D2D"/>
    <w:rsid w:val="003218D9"/>
    <w:rsid w:val="003224EF"/>
    <w:rsid w:val="00323C0A"/>
    <w:rsid w:val="00324230"/>
    <w:rsid w:val="00325160"/>
    <w:rsid w:val="003342E3"/>
    <w:rsid w:val="003438B6"/>
    <w:rsid w:val="00343967"/>
    <w:rsid w:val="00344421"/>
    <w:rsid w:val="00350CEE"/>
    <w:rsid w:val="00350F13"/>
    <w:rsid w:val="00356ACF"/>
    <w:rsid w:val="00357F8C"/>
    <w:rsid w:val="00361E44"/>
    <w:rsid w:val="00363DC6"/>
    <w:rsid w:val="003646EF"/>
    <w:rsid w:val="003666A8"/>
    <w:rsid w:val="00371E29"/>
    <w:rsid w:val="00373A19"/>
    <w:rsid w:val="003808BE"/>
    <w:rsid w:val="00382577"/>
    <w:rsid w:val="003842D9"/>
    <w:rsid w:val="003877EB"/>
    <w:rsid w:val="00390ED4"/>
    <w:rsid w:val="00391239"/>
    <w:rsid w:val="00394AF7"/>
    <w:rsid w:val="0039732D"/>
    <w:rsid w:val="003A0610"/>
    <w:rsid w:val="003A0A56"/>
    <w:rsid w:val="003A1485"/>
    <w:rsid w:val="003A1537"/>
    <w:rsid w:val="003A2381"/>
    <w:rsid w:val="003A525F"/>
    <w:rsid w:val="003B2984"/>
    <w:rsid w:val="003B2B50"/>
    <w:rsid w:val="003B36E5"/>
    <w:rsid w:val="003B39F4"/>
    <w:rsid w:val="003B4C13"/>
    <w:rsid w:val="003B588B"/>
    <w:rsid w:val="003B71A2"/>
    <w:rsid w:val="003C1EF6"/>
    <w:rsid w:val="003C38A9"/>
    <w:rsid w:val="003C4AB8"/>
    <w:rsid w:val="003C6B98"/>
    <w:rsid w:val="003D1A56"/>
    <w:rsid w:val="003D2626"/>
    <w:rsid w:val="003D3720"/>
    <w:rsid w:val="003D49C2"/>
    <w:rsid w:val="003D4F8B"/>
    <w:rsid w:val="003D5A1E"/>
    <w:rsid w:val="003D768D"/>
    <w:rsid w:val="003E0666"/>
    <w:rsid w:val="003E5DB2"/>
    <w:rsid w:val="003E5F02"/>
    <w:rsid w:val="003F3D72"/>
    <w:rsid w:val="003F61C8"/>
    <w:rsid w:val="004012A4"/>
    <w:rsid w:val="00402D18"/>
    <w:rsid w:val="00403332"/>
    <w:rsid w:val="004106FC"/>
    <w:rsid w:val="00410B7B"/>
    <w:rsid w:val="00411547"/>
    <w:rsid w:val="00412B0A"/>
    <w:rsid w:val="00413271"/>
    <w:rsid w:val="0041381C"/>
    <w:rsid w:val="0041387C"/>
    <w:rsid w:val="00415E38"/>
    <w:rsid w:val="004167F3"/>
    <w:rsid w:val="00420AEA"/>
    <w:rsid w:val="00424012"/>
    <w:rsid w:val="004245D9"/>
    <w:rsid w:val="0042467E"/>
    <w:rsid w:val="00431334"/>
    <w:rsid w:val="00433086"/>
    <w:rsid w:val="004341A8"/>
    <w:rsid w:val="00434447"/>
    <w:rsid w:val="00445772"/>
    <w:rsid w:val="00453BFB"/>
    <w:rsid w:val="00454BFB"/>
    <w:rsid w:val="0045730D"/>
    <w:rsid w:val="00457A75"/>
    <w:rsid w:val="00457B52"/>
    <w:rsid w:val="00475C3E"/>
    <w:rsid w:val="004866E5"/>
    <w:rsid w:val="00486968"/>
    <w:rsid w:val="004901CE"/>
    <w:rsid w:val="00490258"/>
    <w:rsid w:val="00490B31"/>
    <w:rsid w:val="00491759"/>
    <w:rsid w:val="00492239"/>
    <w:rsid w:val="004922B0"/>
    <w:rsid w:val="00492CB0"/>
    <w:rsid w:val="00492E4D"/>
    <w:rsid w:val="00494B03"/>
    <w:rsid w:val="004961E3"/>
    <w:rsid w:val="004A1BEC"/>
    <w:rsid w:val="004A243F"/>
    <w:rsid w:val="004A66C5"/>
    <w:rsid w:val="004A6CB2"/>
    <w:rsid w:val="004B584D"/>
    <w:rsid w:val="004B66D7"/>
    <w:rsid w:val="004C301C"/>
    <w:rsid w:val="004C4B84"/>
    <w:rsid w:val="004C6AF8"/>
    <w:rsid w:val="004C6BFD"/>
    <w:rsid w:val="004D0B2B"/>
    <w:rsid w:val="004D664C"/>
    <w:rsid w:val="004D68F3"/>
    <w:rsid w:val="004D7FD1"/>
    <w:rsid w:val="004E21BD"/>
    <w:rsid w:val="004E3F68"/>
    <w:rsid w:val="004E750B"/>
    <w:rsid w:val="004E7CD7"/>
    <w:rsid w:val="004F0385"/>
    <w:rsid w:val="004F09EA"/>
    <w:rsid w:val="004F0C51"/>
    <w:rsid w:val="004F58F1"/>
    <w:rsid w:val="004F7A30"/>
    <w:rsid w:val="00500CAD"/>
    <w:rsid w:val="00502A44"/>
    <w:rsid w:val="005036C4"/>
    <w:rsid w:val="00506608"/>
    <w:rsid w:val="00507D61"/>
    <w:rsid w:val="005123EE"/>
    <w:rsid w:val="00516673"/>
    <w:rsid w:val="00522973"/>
    <w:rsid w:val="0052412A"/>
    <w:rsid w:val="005241E7"/>
    <w:rsid w:val="005258B8"/>
    <w:rsid w:val="00525CF8"/>
    <w:rsid w:val="00525EB5"/>
    <w:rsid w:val="00527AEE"/>
    <w:rsid w:val="005309D4"/>
    <w:rsid w:val="00531C4B"/>
    <w:rsid w:val="00536F2B"/>
    <w:rsid w:val="0053766D"/>
    <w:rsid w:val="00537915"/>
    <w:rsid w:val="00541758"/>
    <w:rsid w:val="0054302F"/>
    <w:rsid w:val="005431F0"/>
    <w:rsid w:val="00544297"/>
    <w:rsid w:val="005455E9"/>
    <w:rsid w:val="005460C0"/>
    <w:rsid w:val="00546365"/>
    <w:rsid w:val="0054651A"/>
    <w:rsid w:val="00547F45"/>
    <w:rsid w:val="005515A5"/>
    <w:rsid w:val="00551D8F"/>
    <w:rsid w:val="0055200C"/>
    <w:rsid w:val="005522DF"/>
    <w:rsid w:val="00552F67"/>
    <w:rsid w:val="00553B4F"/>
    <w:rsid w:val="005633D4"/>
    <w:rsid w:val="00566F65"/>
    <w:rsid w:val="005706A6"/>
    <w:rsid w:val="005707FC"/>
    <w:rsid w:val="00570E3B"/>
    <w:rsid w:val="00575D02"/>
    <w:rsid w:val="00576B38"/>
    <w:rsid w:val="00577FBF"/>
    <w:rsid w:val="0058079A"/>
    <w:rsid w:val="005807D5"/>
    <w:rsid w:val="00580FE6"/>
    <w:rsid w:val="00582743"/>
    <w:rsid w:val="00590414"/>
    <w:rsid w:val="00591615"/>
    <w:rsid w:val="0059379C"/>
    <w:rsid w:val="00596CED"/>
    <w:rsid w:val="00597E69"/>
    <w:rsid w:val="005A545E"/>
    <w:rsid w:val="005A6679"/>
    <w:rsid w:val="005B1C5D"/>
    <w:rsid w:val="005B36B6"/>
    <w:rsid w:val="005B4859"/>
    <w:rsid w:val="005B597B"/>
    <w:rsid w:val="005B71CE"/>
    <w:rsid w:val="005C1971"/>
    <w:rsid w:val="005C25B5"/>
    <w:rsid w:val="005C5ACF"/>
    <w:rsid w:val="005D0D2A"/>
    <w:rsid w:val="005D222D"/>
    <w:rsid w:val="005D70EB"/>
    <w:rsid w:val="005D7F6F"/>
    <w:rsid w:val="005E1C2A"/>
    <w:rsid w:val="005E2B86"/>
    <w:rsid w:val="005F6328"/>
    <w:rsid w:val="005F72C3"/>
    <w:rsid w:val="0060221C"/>
    <w:rsid w:val="0060312C"/>
    <w:rsid w:val="00603C91"/>
    <w:rsid w:val="00604879"/>
    <w:rsid w:val="00606085"/>
    <w:rsid w:val="00606DAB"/>
    <w:rsid w:val="00610C69"/>
    <w:rsid w:val="006178DB"/>
    <w:rsid w:val="00617CBF"/>
    <w:rsid w:val="00621690"/>
    <w:rsid w:val="00621DE7"/>
    <w:rsid w:val="00622986"/>
    <w:rsid w:val="00623367"/>
    <w:rsid w:val="00624AAC"/>
    <w:rsid w:val="00624C74"/>
    <w:rsid w:val="00626398"/>
    <w:rsid w:val="00627CF6"/>
    <w:rsid w:val="00630ECD"/>
    <w:rsid w:val="00631A6A"/>
    <w:rsid w:val="00631C98"/>
    <w:rsid w:val="006347EB"/>
    <w:rsid w:val="00635D94"/>
    <w:rsid w:val="006432B8"/>
    <w:rsid w:val="00647C26"/>
    <w:rsid w:val="00651388"/>
    <w:rsid w:val="006557C9"/>
    <w:rsid w:val="006560B8"/>
    <w:rsid w:val="0065783C"/>
    <w:rsid w:val="006612EC"/>
    <w:rsid w:val="0066187B"/>
    <w:rsid w:val="0066379D"/>
    <w:rsid w:val="00663A43"/>
    <w:rsid w:val="00664924"/>
    <w:rsid w:val="00665BCC"/>
    <w:rsid w:val="0068218C"/>
    <w:rsid w:val="00683F3A"/>
    <w:rsid w:val="00687119"/>
    <w:rsid w:val="006874DF"/>
    <w:rsid w:val="006876DA"/>
    <w:rsid w:val="00690D90"/>
    <w:rsid w:val="006949B3"/>
    <w:rsid w:val="006958B7"/>
    <w:rsid w:val="00696804"/>
    <w:rsid w:val="0069742A"/>
    <w:rsid w:val="006A39AD"/>
    <w:rsid w:val="006A5861"/>
    <w:rsid w:val="006A7924"/>
    <w:rsid w:val="006A7B86"/>
    <w:rsid w:val="006B0AB7"/>
    <w:rsid w:val="006B2B1E"/>
    <w:rsid w:val="006B4B44"/>
    <w:rsid w:val="006B6788"/>
    <w:rsid w:val="006C05F0"/>
    <w:rsid w:val="006C3920"/>
    <w:rsid w:val="006C49DA"/>
    <w:rsid w:val="006C65F8"/>
    <w:rsid w:val="006C6AD8"/>
    <w:rsid w:val="006D0293"/>
    <w:rsid w:val="006D2094"/>
    <w:rsid w:val="006D3F9F"/>
    <w:rsid w:val="006D4DB7"/>
    <w:rsid w:val="006E152B"/>
    <w:rsid w:val="006E158A"/>
    <w:rsid w:val="006E1C85"/>
    <w:rsid w:val="006E2927"/>
    <w:rsid w:val="006E387C"/>
    <w:rsid w:val="006E41A2"/>
    <w:rsid w:val="006E4A3D"/>
    <w:rsid w:val="006E686B"/>
    <w:rsid w:val="006F5DF2"/>
    <w:rsid w:val="00700E1B"/>
    <w:rsid w:val="007043CC"/>
    <w:rsid w:val="00705EC3"/>
    <w:rsid w:val="0070662B"/>
    <w:rsid w:val="00712F9F"/>
    <w:rsid w:val="007200C9"/>
    <w:rsid w:val="0072153B"/>
    <w:rsid w:val="0072464E"/>
    <w:rsid w:val="0072467E"/>
    <w:rsid w:val="00725407"/>
    <w:rsid w:val="00731941"/>
    <w:rsid w:val="007350AD"/>
    <w:rsid w:val="00735F71"/>
    <w:rsid w:val="00737CEF"/>
    <w:rsid w:val="00740656"/>
    <w:rsid w:val="007407F7"/>
    <w:rsid w:val="00743EA7"/>
    <w:rsid w:val="00747AD0"/>
    <w:rsid w:val="007530EC"/>
    <w:rsid w:val="00753316"/>
    <w:rsid w:val="00762637"/>
    <w:rsid w:val="0076355B"/>
    <w:rsid w:val="00763AE1"/>
    <w:rsid w:val="00766EC4"/>
    <w:rsid w:val="007673A7"/>
    <w:rsid w:val="00770A20"/>
    <w:rsid w:val="00771038"/>
    <w:rsid w:val="0077392C"/>
    <w:rsid w:val="00774E73"/>
    <w:rsid w:val="00775062"/>
    <w:rsid w:val="00782344"/>
    <w:rsid w:val="00782CF4"/>
    <w:rsid w:val="00783FE8"/>
    <w:rsid w:val="0078556B"/>
    <w:rsid w:val="0078588C"/>
    <w:rsid w:val="007860EF"/>
    <w:rsid w:val="00786989"/>
    <w:rsid w:val="007879B2"/>
    <w:rsid w:val="00791645"/>
    <w:rsid w:val="007918EF"/>
    <w:rsid w:val="007928DD"/>
    <w:rsid w:val="00792928"/>
    <w:rsid w:val="007A1FFF"/>
    <w:rsid w:val="007A2807"/>
    <w:rsid w:val="007A2EBA"/>
    <w:rsid w:val="007A41E5"/>
    <w:rsid w:val="007A49C8"/>
    <w:rsid w:val="007A52E8"/>
    <w:rsid w:val="007A5F06"/>
    <w:rsid w:val="007A6542"/>
    <w:rsid w:val="007A7634"/>
    <w:rsid w:val="007B06F5"/>
    <w:rsid w:val="007B1044"/>
    <w:rsid w:val="007B1F26"/>
    <w:rsid w:val="007C0971"/>
    <w:rsid w:val="007C0A29"/>
    <w:rsid w:val="007C7474"/>
    <w:rsid w:val="007D0474"/>
    <w:rsid w:val="007D1101"/>
    <w:rsid w:val="007D1AB4"/>
    <w:rsid w:val="007D1ED8"/>
    <w:rsid w:val="007D54B9"/>
    <w:rsid w:val="007E3A8D"/>
    <w:rsid w:val="007E4222"/>
    <w:rsid w:val="007E56B2"/>
    <w:rsid w:val="007E6D70"/>
    <w:rsid w:val="007E7988"/>
    <w:rsid w:val="007E7E27"/>
    <w:rsid w:val="007F106D"/>
    <w:rsid w:val="007F2FB3"/>
    <w:rsid w:val="007F3229"/>
    <w:rsid w:val="007F6ADC"/>
    <w:rsid w:val="0080061E"/>
    <w:rsid w:val="0080308E"/>
    <w:rsid w:val="008060DD"/>
    <w:rsid w:val="00807E39"/>
    <w:rsid w:val="00811763"/>
    <w:rsid w:val="00811834"/>
    <w:rsid w:val="00813303"/>
    <w:rsid w:val="0081781A"/>
    <w:rsid w:val="00820B46"/>
    <w:rsid w:val="0082327B"/>
    <w:rsid w:val="008308D1"/>
    <w:rsid w:val="0083751C"/>
    <w:rsid w:val="008378AB"/>
    <w:rsid w:val="008409FE"/>
    <w:rsid w:val="00841D38"/>
    <w:rsid w:val="008427FC"/>
    <w:rsid w:val="008442AE"/>
    <w:rsid w:val="00844579"/>
    <w:rsid w:val="00847286"/>
    <w:rsid w:val="008501DE"/>
    <w:rsid w:val="0085080C"/>
    <w:rsid w:val="00852D35"/>
    <w:rsid w:val="00853325"/>
    <w:rsid w:val="0085431E"/>
    <w:rsid w:val="0085540C"/>
    <w:rsid w:val="00860F61"/>
    <w:rsid w:val="008622F5"/>
    <w:rsid w:val="0086319B"/>
    <w:rsid w:val="00863969"/>
    <w:rsid w:val="008649EF"/>
    <w:rsid w:val="00866C7B"/>
    <w:rsid w:val="008763B8"/>
    <w:rsid w:val="00884A71"/>
    <w:rsid w:val="008873D1"/>
    <w:rsid w:val="00891719"/>
    <w:rsid w:val="00894C34"/>
    <w:rsid w:val="00895255"/>
    <w:rsid w:val="008953C7"/>
    <w:rsid w:val="008A418F"/>
    <w:rsid w:val="008A65FA"/>
    <w:rsid w:val="008A6937"/>
    <w:rsid w:val="008B2BD5"/>
    <w:rsid w:val="008B303F"/>
    <w:rsid w:val="008B3573"/>
    <w:rsid w:val="008B554F"/>
    <w:rsid w:val="008B6729"/>
    <w:rsid w:val="008C0ED3"/>
    <w:rsid w:val="008C3588"/>
    <w:rsid w:val="008C54E3"/>
    <w:rsid w:val="008C5EA1"/>
    <w:rsid w:val="008D1A48"/>
    <w:rsid w:val="008D4E30"/>
    <w:rsid w:val="008D6977"/>
    <w:rsid w:val="008E2356"/>
    <w:rsid w:val="008E4EFD"/>
    <w:rsid w:val="008E509F"/>
    <w:rsid w:val="008E6A6E"/>
    <w:rsid w:val="008E79DE"/>
    <w:rsid w:val="008F0062"/>
    <w:rsid w:val="008F08DC"/>
    <w:rsid w:val="008F22DD"/>
    <w:rsid w:val="008F3D9E"/>
    <w:rsid w:val="008F4A4B"/>
    <w:rsid w:val="008F7CAD"/>
    <w:rsid w:val="00900D15"/>
    <w:rsid w:val="0090327D"/>
    <w:rsid w:val="00912E1A"/>
    <w:rsid w:val="00914201"/>
    <w:rsid w:val="00917878"/>
    <w:rsid w:val="0092091A"/>
    <w:rsid w:val="0092171C"/>
    <w:rsid w:val="00922969"/>
    <w:rsid w:val="00925AEF"/>
    <w:rsid w:val="00925C73"/>
    <w:rsid w:val="00926A6F"/>
    <w:rsid w:val="00927B1C"/>
    <w:rsid w:val="00933AB9"/>
    <w:rsid w:val="00934B10"/>
    <w:rsid w:val="00934D1A"/>
    <w:rsid w:val="00935098"/>
    <w:rsid w:val="009377A3"/>
    <w:rsid w:val="009441BF"/>
    <w:rsid w:val="009452D8"/>
    <w:rsid w:val="009464C0"/>
    <w:rsid w:val="00947A3F"/>
    <w:rsid w:val="009526FF"/>
    <w:rsid w:val="00956088"/>
    <w:rsid w:val="00957107"/>
    <w:rsid w:val="009624FB"/>
    <w:rsid w:val="009672BF"/>
    <w:rsid w:val="0097171C"/>
    <w:rsid w:val="00975524"/>
    <w:rsid w:val="009755BC"/>
    <w:rsid w:val="00977C1E"/>
    <w:rsid w:val="00981CDF"/>
    <w:rsid w:val="00983116"/>
    <w:rsid w:val="009911C6"/>
    <w:rsid w:val="009914E1"/>
    <w:rsid w:val="00995938"/>
    <w:rsid w:val="009A3AD8"/>
    <w:rsid w:val="009A4232"/>
    <w:rsid w:val="009B089E"/>
    <w:rsid w:val="009B0C92"/>
    <w:rsid w:val="009B1A98"/>
    <w:rsid w:val="009B1B1C"/>
    <w:rsid w:val="009B29D0"/>
    <w:rsid w:val="009B3028"/>
    <w:rsid w:val="009B4B6F"/>
    <w:rsid w:val="009B4CAC"/>
    <w:rsid w:val="009B51B1"/>
    <w:rsid w:val="009B79F8"/>
    <w:rsid w:val="009C0638"/>
    <w:rsid w:val="009C16EA"/>
    <w:rsid w:val="009C4FB8"/>
    <w:rsid w:val="009C6481"/>
    <w:rsid w:val="009C6698"/>
    <w:rsid w:val="009C7FB6"/>
    <w:rsid w:val="009D1A76"/>
    <w:rsid w:val="009D204F"/>
    <w:rsid w:val="009D2197"/>
    <w:rsid w:val="009D6A5E"/>
    <w:rsid w:val="009D7A67"/>
    <w:rsid w:val="009E066F"/>
    <w:rsid w:val="009E2436"/>
    <w:rsid w:val="009E3FFE"/>
    <w:rsid w:val="009E6F43"/>
    <w:rsid w:val="009E7DA2"/>
    <w:rsid w:val="009F03C5"/>
    <w:rsid w:val="009F2988"/>
    <w:rsid w:val="009F3A31"/>
    <w:rsid w:val="009F40D5"/>
    <w:rsid w:val="00A00438"/>
    <w:rsid w:val="00A021D9"/>
    <w:rsid w:val="00A03DC1"/>
    <w:rsid w:val="00A0481C"/>
    <w:rsid w:val="00A059E8"/>
    <w:rsid w:val="00A06B2A"/>
    <w:rsid w:val="00A071A9"/>
    <w:rsid w:val="00A07B40"/>
    <w:rsid w:val="00A07FEB"/>
    <w:rsid w:val="00A13876"/>
    <w:rsid w:val="00A15EE5"/>
    <w:rsid w:val="00A17003"/>
    <w:rsid w:val="00A2141B"/>
    <w:rsid w:val="00A21691"/>
    <w:rsid w:val="00A25D29"/>
    <w:rsid w:val="00A30CE3"/>
    <w:rsid w:val="00A30E8E"/>
    <w:rsid w:val="00A322B4"/>
    <w:rsid w:val="00A32C87"/>
    <w:rsid w:val="00A32C8C"/>
    <w:rsid w:val="00A33293"/>
    <w:rsid w:val="00A33B6B"/>
    <w:rsid w:val="00A3467E"/>
    <w:rsid w:val="00A34E7A"/>
    <w:rsid w:val="00A40001"/>
    <w:rsid w:val="00A4315F"/>
    <w:rsid w:val="00A432E9"/>
    <w:rsid w:val="00A4555A"/>
    <w:rsid w:val="00A46724"/>
    <w:rsid w:val="00A5677A"/>
    <w:rsid w:val="00A57B14"/>
    <w:rsid w:val="00A62C10"/>
    <w:rsid w:val="00A648CF"/>
    <w:rsid w:val="00A648F5"/>
    <w:rsid w:val="00A706E2"/>
    <w:rsid w:val="00A73240"/>
    <w:rsid w:val="00A76D18"/>
    <w:rsid w:val="00A81605"/>
    <w:rsid w:val="00A823CD"/>
    <w:rsid w:val="00A867A8"/>
    <w:rsid w:val="00A87F26"/>
    <w:rsid w:val="00A908BF"/>
    <w:rsid w:val="00A90E7B"/>
    <w:rsid w:val="00A92599"/>
    <w:rsid w:val="00A928D8"/>
    <w:rsid w:val="00A930C5"/>
    <w:rsid w:val="00A94A70"/>
    <w:rsid w:val="00A97A90"/>
    <w:rsid w:val="00AA36A6"/>
    <w:rsid w:val="00AA7CD6"/>
    <w:rsid w:val="00AA7F34"/>
    <w:rsid w:val="00AB138D"/>
    <w:rsid w:val="00AB1600"/>
    <w:rsid w:val="00AB358D"/>
    <w:rsid w:val="00AB7C18"/>
    <w:rsid w:val="00AB7D71"/>
    <w:rsid w:val="00AC327A"/>
    <w:rsid w:val="00AC629B"/>
    <w:rsid w:val="00AD05B5"/>
    <w:rsid w:val="00AD2B37"/>
    <w:rsid w:val="00AD2E16"/>
    <w:rsid w:val="00AD3D9F"/>
    <w:rsid w:val="00AD3E88"/>
    <w:rsid w:val="00AD6A82"/>
    <w:rsid w:val="00AE3E13"/>
    <w:rsid w:val="00AE50AC"/>
    <w:rsid w:val="00AF2BF1"/>
    <w:rsid w:val="00AF5028"/>
    <w:rsid w:val="00AF74B7"/>
    <w:rsid w:val="00AF78E0"/>
    <w:rsid w:val="00AF79D9"/>
    <w:rsid w:val="00B01EBF"/>
    <w:rsid w:val="00B0289C"/>
    <w:rsid w:val="00B02F37"/>
    <w:rsid w:val="00B02F50"/>
    <w:rsid w:val="00B04D52"/>
    <w:rsid w:val="00B04EF1"/>
    <w:rsid w:val="00B06238"/>
    <w:rsid w:val="00B0724D"/>
    <w:rsid w:val="00B07585"/>
    <w:rsid w:val="00B10CF2"/>
    <w:rsid w:val="00B14EE2"/>
    <w:rsid w:val="00B20F10"/>
    <w:rsid w:val="00B22819"/>
    <w:rsid w:val="00B24110"/>
    <w:rsid w:val="00B27ABD"/>
    <w:rsid w:val="00B27DF5"/>
    <w:rsid w:val="00B30034"/>
    <w:rsid w:val="00B312B3"/>
    <w:rsid w:val="00B3190A"/>
    <w:rsid w:val="00B32492"/>
    <w:rsid w:val="00B34F07"/>
    <w:rsid w:val="00B36B88"/>
    <w:rsid w:val="00B37913"/>
    <w:rsid w:val="00B37CD5"/>
    <w:rsid w:val="00B41320"/>
    <w:rsid w:val="00B42138"/>
    <w:rsid w:val="00B425CA"/>
    <w:rsid w:val="00B43E2C"/>
    <w:rsid w:val="00B4462C"/>
    <w:rsid w:val="00B47783"/>
    <w:rsid w:val="00B50713"/>
    <w:rsid w:val="00B52ABA"/>
    <w:rsid w:val="00B54072"/>
    <w:rsid w:val="00B55106"/>
    <w:rsid w:val="00B562A2"/>
    <w:rsid w:val="00B57411"/>
    <w:rsid w:val="00B61E36"/>
    <w:rsid w:val="00B6342D"/>
    <w:rsid w:val="00B665B2"/>
    <w:rsid w:val="00B705F6"/>
    <w:rsid w:val="00B7412C"/>
    <w:rsid w:val="00B746A8"/>
    <w:rsid w:val="00B80473"/>
    <w:rsid w:val="00B8214E"/>
    <w:rsid w:val="00B829D9"/>
    <w:rsid w:val="00B829F0"/>
    <w:rsid w:val="00B832AE"/>
    <w:rsid w:val="00B834DD"/>
    <w:rsid w:val="00B912C6"/>
    <w:rsid w:val="00B9179F"/>
    <w:rsid w:val="00B91884"/>
    <w:rsid w:val="00B92D6F"/>
    <w:rsid w:val="00B945D1"/>
    <w:rsid w:val="00B96086"/>
    <w:rsid w:val="00B96B89"/>
    <w:rsid w:val="00BA33BC"/>
    <w:rsid w:val="00BA3891"/>
    <w:rsid w:val="00BA4062"/>
    <w:rsid w:val="00BA4149"/>
    <w:rsid w:val="00BA5C38"/>
    <w:rsid w:val="00BB3274"/>
    <w:rsid w:val="00BB3D6A"/>
    <w:rsid w:val="00BB4415"/>
    <w:rsid w:val="00BB7F4B"/>
    <w:rsid w:val="00BC1854"/>
    <w:rsid w:val="00BC2281"/>
    <w:rsid w:val="00BC44E7"/>
    <w:rsid w:val="00BC4AD4"/>
    <w:rsid w:val="00BC5A26"/>
    <w:rsid w:val="00BC6141"/>
    <w:rsid w:val="00BC6AC4"/>
    <w:rsid w:val="00BD1FE6"/>
    <w:rsid w:val="00BD339C"/>
    <w:rsid w:val="00BD3EF7"/>
    <w:rsid w:val="00BD479E"/>
    <w:rsid w:val="00BE06CE"/>
    <w:rsid w:val="00BE5867"/>
    <w:rsid w:val="00BF015C"/>
    <w:rsid w:val="00BF0FAA"/>
    <w:rsid w:val="00BF2991"/>
    <w:rsid w:val="00BF460E"/>
    <w:rsid w:val="00BF4808"/>
    <w:rsid w:val="00BF708B"/>
    <w:rsid w:val="00C00A9E"/>
    <w:rsid w:val="00C023C7"/>
    <w:rsid w:val="00C1116D"/>
    <w:rsid w:val="00C14545"/>
    <w:rsid w:val="00C14756"/>
    <w:rsid w:val="00C24AE5"/>
    <w:rsid w:val="00C269C4"/>
    <w:rsid w:val="00C26E52"/>
    <w:rsid w:val="00C331CD"/>
    <w:rsid w:val="00C37BF4"/>
    <w:rsid w:val="00C418AA"/>
    <w:rsid w:val="00C41DC6"/>
    <w:rsid w:val="00C425F1"/>
    <w:rsid w:val="00C42B47"/>
    <w:rsid w:val="00C50370"/>
    <w:rsid w:val="00C52AEE"/>
    <w:rsid w:val="00C5479C"/>
    <w:rsid w:val="00C57CBE"/>
    <w:rsid w:val="00C606AD"/>
    <w:rsid w:val="00C61576"/>
    <w:rsid w:val="00C61AF9"/>
    <w:rsid w:val="00C62147"/>
    <w:rsid w:val="00C64C3B"/>
    <w:rsid w:val="00C662C2"/>
    <w:rsid w:val="00C67173"/>
    <w:rsid w:val="00C72D10"/>
    <w:rsid w:val="00C751B0"/>
    <w:rsid w:val="00C76AEA"/>
    <w:rsid w:val="00C77D4B"/>
    <w:rsid w:val="00C83411"/>
    <w:rsid w:val="00C904C4"/>
    <w:rsid w:val="00C917D4"/>
    <w:rsid w:val="00C9709D"/>
    <w:rsid w:val="00CA24A0"/>
    <w:rsid w:val="00CA28B0"/>
    <w:rsid w:val="00CA30A9"/>
    <w:rsid w:val="00CA4A70"/>
    <w:rsid w:val="00CA4BF5"/>
    <w:rsid w:val="00CA591C"/>
    <w:rsid w:val="00CA61B5"/>
    <w:rsid w:val="00CA6E38"/>
    <w:rsid w:val="00CB2791"/>
    <w:rsid w:val="00CB2BC0"/>
    <w:rsid w:val="00CB63CE"/>
    <w:rsid w:val="00CB7AA2"/>
    <w:rsid w:val="00CC2538"/>
    <w:rsid w:val="00CC4BE6"/>
    <w:rsid w:val="00CC52DD"/>
    <w:rsid w:val="00CC6BB4"/>
    <w:rsid w:val="00CD310C"/>
    <w:rsid w:val="00CD4344"/>
    <w:rsid w:val="00CD6A6D"/>
    <w:rsid w:val="00CE15D3"/>
    <w:rsid w:val="00CE262D"/>
    <w:rsid w:val="00CE48A5"/>
    <w:rsid w:val="00CE5E5D"/>
    <w:rsid w:val="00CE6153"/>
    <w:rsid w:val="00CE7FC7"/>
    <w:rsid w:val="00CF0C26"/>
    <w:rsid w:val="00CF2A30"/>
    <w:rsid w:val="00CF5628"/>
    <w:rsid w:val="00CF7F38"/>
    <w:rsid w:val="00D00503"/>
    <w:rsid w:val="00D00E2C"/>
    <w:rsid w:val="00D00ECD"/>
    <w:rsid w:val="00D014BF"/>
    <w:rsid w:val="00D0364E"/>
    <w:rsid w:val="00D0391B"/>
    <w:rsid w:val="00D058BA"/>
    <w:rsid w:val="00D065FB"/>
    <w:rsid w:val="00D11DBA"/>
    <w:rsid w:val="00D11EB0"/>
    <w:rsid w:val="00D159E5"/>
    <w:rsid w:val="00D16F71"/>
    <w:rsid w:val="00D212CC"/>
    <w:rsid w:val="00D215C0"/>
    <w:rsid w:val="00D2484A"/>
    <w:rsid w:val="00D24FC2"/>
    <w:rsid w:val="00D26313"/>
    <w:rsid w:val="00D26E0A"/>
    <w:rsid w:val="00D27629"/>
    <w:rsid w:val="00D31C23"/>
    <w:rsid w:val="00D32246"/>
    <w:rsid w:val="00D327B0"/>
    <w:rsid w:val="00D34501"/>
    <w:rsid w:val="00D4154C"/>
    <w:rsid w:val="00D45504"/>
    <w:rsid w:val="00D45BB1"/>
    <w:rsid w:val="00D47353"/>
    <w:rsid w:val="00D47E18"/>
    <w:rsid w:val="00D51E6E"/>
    <w:rsid w:val="00D53B52"/>
    <w:rsid w:val="00D55AB0"/>
    <w:rsid w:val="00D606FB"/>
    <w:rsid w:val="00D62746"/>
    <w:rsid w:val="00D63284"/>
    <w:rsid w:val="00D676B6"/>
    <w:rsid w:val="00D70194"/>
    <w:rsid w:val="00D71801"/>
    <w:rsid w:val="00D7180D"/>
    <w:rsid w:val="00D72CA0"/>
    <w:rsid w:val="00D72D0C"/>
    <w:rsid w:val="00D73F2B"/>
    <w:rsid w:val="00D81A2E"/>
    <w:rsid w:val="00D82A8C"/>
    <w:rsid w:val="00D854D0"/>
    <w:rsid w:val="00D867EB"/>
    <w:rsid w:val="00D86B1A"/>
    <w:rsid w:val="00D86C3F"/>
    <w:rsid w:val="00D86CFA"/>
    <w:rsid w:val="00D90B7E"/>
    <w:rsid w:val="00D94FE9"/>
    <w:rsid w:val="00D96AAE"/>
    <w:rsid w:val="00D97B13"/>
    <w:rsid w:val="00DA0C29"/>
    <w:rsid w:val="00DA3296"/>
    <w:rsid w:val="00DA3A2B"/>
    <w:rsid w:val="00DA7E61"/>
    <w:rsid w:val="00DB1EE1"/>
    <w:rsid w:val="00DB289C"/>
    <w:rsid w:val="00DB2F01"/>
    <w:rsid w:val="00DB3C8C"/>
    <w:rsid w:val="00DB4002"/>
    <w:rsid w:val="00DB61AD"/>
    <w:rsid w:val="00DB6580"/>
    <w:rsid w:val="00DB6B26"/>
    <w:rsid w:val="00DB7947"/>
    <w:rsid w:val="00DB7B7C"/>
    <w:rsid w:val="00DC016B"/>
    <w:rsid w:val="00DC3643"/>
    <w:rsid w:val="00DC4460"/>
    <w:rsid w:val="00DC7B78"/>
    <w:rsid w:val="00DC7BA0"/>
    <w:rsid w:val="00DD368B"/>
    <w:rsid w:val="00DD5067"/>
    <w:rsid w:val="00DD5930"/>
    <w:rsid w:val="00DD7A8B"/>
    <w:rsid w:val="00DE04FA"/>
    <w:rsid w:val="00DE1864"/>
    <w:rsid w:val="00DE3AE6"/>
    <w:rsid w:val="00DE4E0F"/>
    <w:rsid w:val="00DE5775"/>
    <w:rsid w:val="00DE6BF5"/>
    <w:rsid w:val="00DF213C"/>
    <w:rsid w:val="00E01457"/>
    <w:rsid w:val="00E12938"/>
    <w:rsid w:val="00E12B48"/>
    <w:rsid w:val="00E17275"/>
    <w:rsid w:val="00E178EF"/>
    <w:rsid w:val="00E17DBA"/>
    <w:rsid w:val="00E22C4E"/>
    <w:rsid w:val="00E257B0"/>
    <w:rsid w:val="00E27487"/>
    <w:rsid w:val="00E31C4C"/>
    <w:rsid w:val="00E32257"/>
    <w:rsid w:val="00E34BF4"/>
    <w:rsid w:val="00E35D95"/>
    <w:rsid w:val="00E37C74"/>
    <w:rsid w:val="00E4658C"/>
    <w:rsid w:val="00E4706A"/>
    <w:rsid w:val="00E57B5F"/>
    <w:rsid w:val="00E60FB3"/>
    <w:rsid w:val="00E6626A"/>
    <w:rsid w:val="00E67A05"/>
    <w:rsid w:val="00E67C04"/>
    <w:rsid w:val="00E72408"/>
    <w:rsid w:val="00E7333E"/>
    <w:rsid w:val="00E76070"/>
    <w:rsid w:val="00E80594"/>
    <w:rsid w:val="00E80C31"/>
    <w:rsid w:val="00E833A3"/>
    <w:rsid w:val="00E87A80"/>
    <w:rsid w:val="00E90B94"/>
    <w:rsid w:val="00E91181"/>
    <w:rsid w:val="00E93B34"/>
    <w:rsid w:val="00E96967"/>
    <w:rsid w:val="00EA29D9"/>
    <w:rsid w:val="00EA2B37"/>
    <w:rsid w:val="00EA3439"/>
    <w:rsid w:val="00EA7119"/>
    <w:rsid w:val="00EA7A24"/>
    <w:rsid w:val="00EA7EDB"/>
    <w:rsid w:val="00EB18AC"/>
    <w:rsid w:val="00EB21F0"/>
    <w:rsid w:val="00EB58A0"/>
    <w:rsid w:val="00EB6502"/>
    <w:rsid w:val="00EB7293"/>
    <w:rsid w:val="00EB739E"/>
    <w:rsid w:val="00EC1120"/>
    <w:rsid w:val="00EC1DC6"/>
    <w:rsid w:val="00EC5F07"/>
    <w:rsid w:val="00EC6DC6"/>
    <w:rsid w:val="00EC7580"/>
    <w:rsid w:val="00ED042D"/>
    <w:rsid w:val="00ED2FB1"/>
    <w:rsid w:val="00ED6CDE"/>
    <w:rsid w:val="00ED7E89"/>
    <w:rsid w:val="00EE287C"/>
    <w:rsid w:val="00EE2D71"/>
    <w:rsid w:val="00EE5016"/>
    <w:rsid w:val="00EF0318"/>
    <w:rsid w:val="00EF085B"/>
    <w:rsid w:val="00EF093B"/>
    <w:rsid w:val="00EF149C"/>
    <w:rsid w:val="00EF32E5"/>
    <w:rsid w:val="00EF4040"/>
    <w:rsid w:val="00EF40C8"/>
    <w:rsid w:val="00F00B0E"/>
    <w:rsid w:val="00F02A77"/>
    <w:rsid w:val="00F04C18"/>
    <w:rsid w:val="00F11499"/>
    <w:rsid w:val="00F160E4"/>
    <w:rsid w:val="00F16327"/>
    <w:rsid w:val="00F2234B"/>
    <w:rsid w:val="00F23876"/>
    <w:rsid w:val="00F264F3"/>
    <w:rsid w:val="00F266FD"/>
    <w:rsid w:val="00F26E81"/>
    <w:rsid w:val="00F27304"/>
    <w:rsid w:val="00F31871"/>
    <w:rsid w:val="00F356F2"/>
    <w:rsid w:val="00F378E9"/>
    <w:rsid w:val="00F42FB3"/>
    <w:rsid w:val="00F438C6"/>
    <w:rsid w:val="00F43E43"/>
    <w:rsid w:val="00F446DD"/>
    <w:rsid w:val="00F46C68"/>
    <w:rsid w:val="00F50727"/>
    <w:rsid w:val="00F50D84"/>
    <w:rsid w:val="00F50E07"/>
    <w:rsid w:val="00F50E6B"/>
    <w:rsid w:val="00F51519"/>
    <w:rsid w:val="00F53760"/>
    <w:rsid w:val="00F57B9A"/>
    <w:rsid w:val="00F605F5"/>
    <w:rsid w:val="00F61C05"/>
    <w:rsid w:val="00F621A7"/>
    <w:rsid w:val="00F62D7E"/>
    <w:rsid w:val="00F67516"/>
    <w:rsid w:val="00F67C3F"/>
    <w:rsid w:val="00F70A7D"/>
    <w:rsid w:val="00F75CF3"/>
    <w:rsid w:val="00F77DD7"/>
    <w:rsid w:val="00F8293E"/>
    <w:rsid w:val="00F83778"/>
    <w:rsid w:val="00F84F6B"/>
    <w:rsid w:val="00F858F9"/>
    <w:rsid w:val="00F92817"/>
    <w:rsid w:val="00F94E0B"/>
    <w:rsid w:val="00FA2C43"/>
    <w:rsid w:val="00FA5039"/>
    <w:rsid w:val="00FA6D89"/>
    <w:rsid w:val="00FA703A"/>
    <w:rsid w:val="00FA73C6"/>
    <w:rsid w:val="00FA7F93"/>
    <w:rsid w:val="00FB100F"/>
    <w:rsid w:val="00FB1911"/>
    <w:rsid w:val="00FB1B38"/>
    <w:rsid w:val="00FB3684"/>
    <w:rsid w:val="00FB7B14"/>
    <w:rsid w:val="00FC2BD8"/>
    <w:rsid w:val="00FD2BCD"/>
    <w:rsid w:val="00FE6A4E"/>
    <w:rsid w:val="00FF0C5E"/>
    <w:rsid w:val="00FF34C3"/>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 w:type="character" w:styleId="Rimandocommento">
    <w:name w:val="annotation reference"/>
    <w:basedOn w:val="Carpredefinitoparagrafo"/>
    <w:uiPriority w:val="99"/>
    <w:semiHidden/>
    <w:unhideWhenUsed/>
    <w:rsid w:val="006F5DF2"/>
    <w:rPr>
      <w:sz w:val="16"/>
      <w:szCs w:val="16"/>
    </w:rPr>
  </w:style>
  <w:style w:type="paragraph" w:styleId="Testocommento">
    <w:name w:val="annotation text"/>
    <w:basedOn w:val="Normale"/>
    <w:link w:val="TestocommentoCarattere"/>
    <w:uiPriority w:val="99"/>
    <w:semiHidden/>
    <w:unhideWhenUsed/>
    <w:rsid w:val="006F5DF2"/>
    <w:rPr>
      <w:sz w:val="20"/>
      <w:szCs w:val="20"/>
    </w:rPr>
  </w:style>
  <w:style w:type="character" w:customStyle="1" w:styleId="TestocommentoCarattere">
    <w:name w:val="Testo commento Carattere"/>
    <w:basedOn w:val="Carpredefinitoparagrafo"/>
    <w:link w:val="Testocommento"/>
    <w:uiPriority w:val="99"/>
    <w:semiHidden/>
    <w:rsid w:val="006F5DF2"/>
    <w:rPr>
      <w:rFonts w:ascii="Cambria" w:eastAsia="Cambria" w:hAnsi="Cambria" w:cs="Times New Roman"/>
      <w:sz w:val="20"/>
      <w:szCs w:val="20"/>
      <w:lang w:eastAsia="en-US"/>
    </w:rPr>
  </w:style>
  <w:style w:type="paragraph" w:styleId="Soggettocommento">
    <w:name w:val="annotation subject"/>
    <w:basedOn w:val="Testocommento"/>
    <w:next w:val="Testocommento"/>
    <w:link w:val="SoggettocommentoCarattere"/>
    <w:uiPriority w:val="99"/>
    <w:semiHidden/>
    <w:unhideWhenUsed/>
    <w:rsid w:val="006F5DF2"/>
    <w:rPr>
      <w:b/>
      <w:bCs/>
    </w:rPr>
  </w:style>
  <w:style w:type="character" w:customStyle="1" w:styleId="SoggettocommentoCarattere">
    <w:name w:val="Soggetto commento Carattere"/>
    <w:basedOn w:val="TestocommentoCarattere"/>
    <w:link w:val="Soggettocommento"/>
    <w:uiPriority w:val="99"/>
    <w:semiHidden/>
    <w:rsid w:val="006F5DF2"/>
    <w:rPr>
      <w:rFonts w:ascii="Cambria" w:eastAsia="Cambria" w:hAnsi="Cambria" w:cs="Times New Roman"/>
      <w:b/>
      <w:bCs/>
      <w:sz w:val="20"/>
      <w:szCs w:val="20"/>
      <w:lang w:eastAsia="en-US"/>
    </w:rPr>
  </w:style>
  <w:style w:type="character" w:styleId="Menzionenonrisolta">
    <w:name w:val="Unresolved Mention"/>
    <w:basedOn w:val="Carpredefinitoparagrafo"/>
    <w:uiPriority w:val="99"/>
    <w:semiHidden/>
    <w:unhideWhenUsed/>
    <w:rsid w:val="00E01457"/>
    <w:rPr>
      <w:color w:val="605E5C"/>
      <w:shd w:val="clear" w:color="auto" w:fill="E1DFDD"/>
    </w:rPr>
  </w:style>
  <w:style w:type="paragraph" w:customStyle="1" w:styleId="p1">
    <w:name w:val="p1"/>
    <w:basedOn w:val="Normale"/>
    <w:rsid w:val="00143745"/>
    <w:pPr>
      <w:spacing w:after="0"/>
    </w:pPr>
    <w:rPr>
      <w:rFonts w:ascii="Garamond" w:eastAsia="Times New Roman" w:hAnsi="Garamond"/>
      <w:color w:val="000000"/>
      <w:sz w:val="21"/>
      <w:szCs w:val="21"/>
      <w:lang w:eastAsia="it-IT"/>
    </w:rPr>
  </w:style>
  <w:style w:type="paragraph" w:styleId="NormaleWeb">
    <w:name w:val="Normal (Web)"/>
    <w:basedOn w:val="Normale"/>
    <w:uiPriority w:val="99"/>
    <w:semiHidden/>
    <w:unhideWhenUsed/>
    <w:rsid w:val="00D11EB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5</Pages>
  <Words>3043</Words>
  <Characters>17348</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266</cp:revision>
  <cp:lastPrinted>2022-01-21T16:52:00Z</cp:lastPrinted>
  <dcterms:created xsi:type="dcterms:W3CDTF">2023-02-20T09:10:00Z</dcterms:created>
  <dcterms:modified xsi:type="dcterms:W3CDTF">2026-03-22T10:26:00Z</dcterms:modified>
</cp:coreProperties>
</file>